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F7" w:rsidRPr="00003CF7" w:rsidRDefault="00003CF7" w:rsidP="00987EFD">
      <w:pPr>
        <w:spacing w:after="0" w:line="240" w:lineRule="auto"/>
        <w:jc w:val="center"/>
        <w:rPr>
          <w:rFonts w:eastAsiaTheme="minorEastAsia" w:cs="Arial"/>
          <w:color w:val="1F4E79" w:themeColor="accent1" w:themeShade="80"/>
          <w:sz w:val="24"/>
          <w:szCs w:val="24"/>
        </w:rPr>
      </w:pPr>
    </w:p>
    <w:p w:rsidR="00987EFD" w:rsidRPr="00003CF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987EFD" w:rsidRPr="00003CF7" w:rsidRDefault="00003CF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003CF7">
        <w:rPr>
          <w:rFonts w:eastAsiaTheme="minorEastAsia" w:cs="Arial"/>
          <w:b/>
          <w:noProof/>
          <w:sz w:val="24"/>
          <w:szCs w:val="24"/>
          <w:lang w:eastAsia="en-IE"/>
        </w:rPr>
        <w:drawing>
          <wp:anchor distT="0" distB="0" distL="114300" distR="114300" simplePos="0" relativeHeight="251658240" behindDoc="0" locked="0" layoutInCell="1" allowOverlap="1" wp14:anchorId="3CAE3A3E" wp14:editId="02FD41CB">
            <wp:simplePos x="0" y="0"/>
            <wp:positionH relativeFrom="column">
              <wp:posOffset>4302125</wp:posOffset>
            </wp:positionH>
            <wp:positionV relativeFrom="paragraph">
              <wp:posOffset>0</wp:posOffset>
            </wp:positionV>
            <wp:extent cx="1123315" cy="1085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9">
                      <a:extLst>
                        <a:ext uri="{28A0092B-C50C-407E-A947-70E740481C1C}">
                          <a14:useLocalDpi xmlns:a14="http://schemas.microsoft.com/office/drawing/2010/main" val="0"/>
                        </a:ext>
                      </a:extLst>
                    </a:blip>
                    <a:stretch>
                      <a:fillRect/>
                    </a:stretch>
                  </pic:blipFill>
                  <pic:spPr>
                    <a:xfrm>
                      <a:off x="0" y="0"/>
                      <a:ext cx="1123315" cy="1085850"/>
                    </a:xfrm>
                    <a:prstGeom prst="rect">
                      <a:avLst/>
                    </a:prstGeom>
                  </pic:spPr>
                </pic:pic>
              </a:graphicData>
            </a:graphic>
            <wp14:sizeRelH relativeFrom="page">
              <wp14:pctWidth>0</wp14:pctWidth>
            </wp14:sizeRelH>
            <wp14:sizeRelV relativeFrom="page">
              <wp14:pctHeight>0</wp14:pctHeight>
            </wp14:sizeRelV>
          </wp:anchor>
        </w:drawing>
      </w:r>
      <w:r w:rsidR="00B40742" w:rsidRPr="00003CF7">
        <w:rPr>
          <w:rFonts w:eastAsiaTheme="minorEastAsia" w:cs="Arial"/>
          <w:b/>
          <w:color w:val="385623" w:themeColor="accent6" w:themeShade="80"/>
          <w:sz w:val="24"/>
          <w:szCs w:val="24"/>
        </w:rPr>
        <w:t xml:space="preserve">Admission Policy of </w:t>
      </w:r>
      <w:r w:rsidR="00E747D4" w:rsidRPr="00003CF7">
        <w:rPr>
          <w:rFonts w:eastAsiaTheme="minorEastAsia" w:cs="Arial"/>
          <w:b/>
          <w:color w:val="385623" w:themeColor="accent6" w:themeShade="80"/>
          <w:sz w:val="24"/>
          <w:szCs w:val="24"/>
        </w:rPr>
        <w:t>St Mary’s NS</w:t>
      </w:r>
    </w:p>
    <w:p w:rsidR="00B40742" w:rsidRPr="00003CF7" w:rsidRDefault="00B4074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E747D4" w:rsidRPr="00003CF7" w:rsidRDefault="00E747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003CF7">
        <w:rPr>
          <w:rFonts w:eastAsiaTheme="minorEastAsia" w:cs="Arial"/>
          <w:b/>
          <w:color w:val="385623" w:themeColor="accent6" w:themeShade="80"/>
          <w:sz w:val="24"/>
          <w:szCs w:val="24"/>
        </w:rPr>
        <w:t>Crosserlough,</w:t>
      </w:r>
      <w:r w:rsidR="00B40742" w:rsidRPr="00003CF7">
        <w:rPr>
          <w:rFonts w:eastAsiaTheme="minorEastAsia" w:cs="Arial"/>
          <w:b/>
          <w:color w:val="385623" w:themeColor="accent6" w:themeShade="80"/>
          <w:sz w:val="24"/>
          <w:szCs w:val="24"/>
        </w:rPr>
        <w:t xml:space="preserve"> </w:t>
      </w:r>
      <w:r w:rsidRPr="00003CF7">
        <w:rPr>
          <w:rFonts w:eastAsiaTheme="minorEastAsia" w:cs="Arial"/>
          <w:b/>
          <w:color w:val="385623" w:themeColor="accent6" w:themeShade="80"/>
          <w:sz w:val="24"/>
          <w:szCs w:val="24"/>
        </w:rPr>
        <w:t>Co. Cavan</w:t>
      </w:r>
    </w:p>
    <w:p w:rsidR="00987EFD" w:rsidRPr="00003CF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bookmarkStart w:id="0" w:name="_GoBack"/>
      <w:bookmarkEnd w:id="0"/>
    </w:p>
    <w:p w:rsidR="00987EFD" w:rsidRPr="00003CF7" w:rsidRDefault="00B4074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003CF7">
        <w:rPr>
          <w:rFonts w:eastAsiaTheme="minorEastAsia" w:cs="Arial"/>
          <w:b/>
          <w:color w:val="385623" w:themeColor="accent6" w:themeShade="80"/>
          <w:sz w:val="24"/>
          <w:szCs w:val="24"/>
        </w:rPr>
        <w:t xml:space="preserve">Roll number:  </w:t>
      </w:r>
      <w:r w:rsidR="00E747D4" w:rsidRPr="00003CF7">
        <w:rPr>
          <w:rFonts w:eastAsiaTheme="minorEastAsia" w:cs="Arial"/>
          <w:b/>
          <w:color w:val="385623" w:themeColor="accent6" w:themeShade="80"/>
          <w:sz w:val="24"/>
          <w:szCs w:val="24"/>
        </w:rPr>
        <w:t>19596R</w:t>
      </w:r>
    </w:p>
    <w:p w:rsidR="00987EFD" w:rsidRPr="00003CF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E747D4" w:rsidRPr="00003CF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003CF7">
        <w:rPr>
          <w:rFonts w:eastAsiaTheme="minorEastAsia" w:cs="Arial"/>
          <w:b/>
          <w:color w:val="385623" w:themeColor="accent6" w:themeShade="80"/>
          <w:sz w:val="24"/>
          <w:szCs w:val="24"/>
        </w:rPr>
        <w:t>School Patron</w:t>
      </w:r>
      <w:r w:rsidR="00B40742" w:rsidRPr="00003CF7">
        <w:rPr>
          <w:rFonts w:eastAsiaTheme="minorEastAsia" w:cs="Arial"/>
          <w:b/>
          <w:color w:val="385623" w:themeColor="accent6" w:themeShade="80"/>
          <w:sz w:val="24"/>
          <w:szCs w:val="24"/>
        </w:rPr>
        <w:t xml:space="preserve">: </w:t>
      </w:r>
      <w:r w:rsidR="0004137C" w:rsidRPr="00003CF7">
        <w:rPr>
          <w:rFonts w:eastAsiaTheme="minorEastAsia" w:cs="Arial"/>
          <w:b/>
          <w:color w:val="385623" w:themeColor="accent6" w:themeShade="80"/>
          <w:sz w:val="24"/>
          <w:szCs w:val="24"/>
        </w:rPr>
        <w:t>The Bishop of Kilmore</w:t>
      </w:r>
    </w:p>
    <w:p w:rsidR="00987EFD" w:rsidRPr="00003CF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Arial"/>
          <w:b/>
          <w:color w:val="385623" w:themeColor="accent6" w:themeShade="80"/>
          <w:sz w:val="24"/>
          <w:szCs w:val="24"/>
        </w:rPr>
      </w:pPr>
    </w:p>
    <w:p w:rsidR="002B7446" w:rsidRPr="00003CF7" w:rsidRDefault="002B7446" w:rsidP="00987EFD">
      <w:pPr>
        <w:spacing w:after="0" w:line="240" w:lineRule="auto"/>
        <w:jc w:val="both"/>
        <w:rPr>
          <w:rFonts w:eastAsiaTheme="minorEastAsia" w:cs="Arial"/>
          <w:b/>
          <w:color w:val="385623" w:themeColor="accent6" w:themeShade="80"/>
          <w:sz w:val="24"/>
          <w:szCs w:val="24"/>
        </w:rPr>
      </w:pPr>
    </w:p>
    <w:p w:rsidR="002B7446" w:rsidRPr="00003CF7" w:rsidRDefault="002B7446" w:rsidP="005E5288">
      <w:pPr>
        <w:pStyle w:val="Heading1"/>
        <w:numPr>
          <w:ilvl w:val="0"/>
          <w:numId w:val="35"/>
        </w:numPr>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Introduction </w:t>
      </w:r>
    </w:p>
    <w:p w:rsidR="002B7446" w:rsidRPr="00003CF7" w:rsidRDefault="002B7446" w:rsidP="00762B44">
      <w:pPr>
        <w:spacing w:after="0" w:line="240" w:lineRule="auto"/>
        <w:jc w:val="both"/>
        <w:rPr>
          <w:rFonts w:eastAsiaTheme="minorEastAsia" w:cs="Arial"/>
          <w:sz w:val="24"/>
          <w:szCs w:val="24"/>
        </w:rPr>
      </w:pPr>
    </w:p>
    <w:p w:rsidR="00BB6BF4" w:rsidRPr="00003CF7" w:rsidRDefault="002B7446" w:rsidP="00567B36">
      <w:pPr>
        <w:spacing w:after="0" w:line="240" w:lineRule="auto"/>
        <w:rPr>
          <w:rFonts w:eastAsiaTheme="minorEastAsia" w:cs="Arial"/>
          <w:sz w:val="24"/>
          <w:szCs w:val="24"/>
        </w:rPr>
      </w:pPr>
      <w:r w:rsidRPr="00003CF7">
        <w:rPr>
          <w:rFonts w:eastAsiaTheme="minorEastAsia" w:cs="Arial"/>
          <w:sz w:val="24"/>
          <w:szCs w:val="24"/>
        </w:rPr>
        <w:t xml:space="preserve">This Admission Policy complies with the requirements of the Education Act 1998, the Education </w:t>
      </w:r>
      <w:r w:rsidR="00914167" w:rsidRPr="00003CF7">
        <w:rPr>
          <w:rFonts w:eastAsiaTheme="minorEastAsia" w:cs="Arial"/>
          <w:sz w:val="24"/>
          <w:szCs w:val="24"/>
        </w:rPr>
        <w:t>(Admission to Schools) Act 2018</w:t>
      </w:r>
      <w:r w:rsidRPr="00003CF7">
        <w:rPr>
          <w:rFonts w:eastAsiaTheme="minorEastAsia" w:cs="Arial"/>
          <w:sz w:val="24"/>
          <w:szCs w:val="24"/>
        </w:rPr>
        <w:t xml:space="preserve"> and the Equal Status Act 2000. In drafting this policy, the board of management of the school has consulted with school staff, the school patron and with parents of children attending the school.</w:t>
      </w:r>
    </w:p>
    <w:p w:rsidR="002B7446" w:rsidRPr="00003CF7" w:rsidRDefault="002B7446" w:rsidP="00567B36">
      <w:pPr>
        <w:spacing w:after="0" w:line="240" w:lineRule="auto"/>
        <w:rPr>
          <w:rFonts w:eastAsiaTheme="minorEastAsia" w:cs="Arial"/>
          <w:sz w:val="24"/>
          <w:szCs w:val="24"/>
        </w:rPr>
      </w:pPr>
    </w:p>
    <w:p w:rsidR="002B7446" w:rsidRPr="00003CF7" w:rsidRDefault="002B7446" w:rsidP="00567B36">
      <w:pPr>
        <w:spacing w:after="0" w:line="240" w:lineRule="auto"/>
        <w:rPr>
          <w:rFonts w:eastAsiaTheme="minorEastAsia" w:cs="Arial"/>
          <w:sz w:val="24"/>
          <w:szCs w:val="24"/>
        </w:rPr>
      </w:pPr>
      <w:r w:rsidRPr="00003CF7">
        <w:rPr>
          <w:rFonts w:eastAsiaTheme="minorEastAsia" w:cs="Arial"/>
          <w:sz w:val="24"/>
          <w:szCs w:val="24"/>
        </w:rPr>
        <w:t xml:space="preserve">The policy was approved by the school patron on </w:t>
      </w:r>
      <w:r w:rsidR="00B40742" w:rsidRPr="00003CF7">
        <w:rPr>
          <w:rFonts w:eastAsiaTheme="minorEastAsia" w:cs="Arial"/>
          <w:sz w:val="24"/>
          <w:szCs w:val="24"/>
        </w:rPr>
        <w:t>20</w:t>
      </w:r>
      <w:r w:rsidR="00B40742" w:rsidRPr="00003CF7">
        <w:rPr>
          <w:rFonts w:eastAsiaTheme="minorEastAsia" w:cs="Arial"/>
          <w:sz w:val="24"/>
          <w:szCs w:val="24"/>
          <w:vertAlign w:val="superscript"/>
        </w:rPr>
        <w:t>th</w:t>
      </w:r>
      <w:r w:rsidR="00B40742" w:rsidRPr="00003CF7">
        <w:rPr>
          <w:rFonts w:eastAsiaTheme="minorEastAsia" w:cs="Arial"/>
          <w:sz w:val="24"/>
          <w:szCs w:val="24"/>
        </w:rPr>
        <w:t xml:space="preserve"> of June 2020.</w:t>
      </w:r>
      <w:r w:rsidRPr="00003CF7">
        <w:rPr>
          <w:rFonts w:eastAsiaTheme="minorEastAsia" w:cs="Arial"/>
          <w:sz w:val="24"/>
          <w:szCs w:val="24"/>
        </w:rPr>
        <w:t xml:space="preserve">  It is published on the school’s website and will be made available in hardcopy</w:t>
      </w:r>
      <w:r w:rsidR="00914167" w:rsidRPr="00003CF7">
        <w:rPr>
          <w:rFonts w:eastAsiaTheme="minorEastAsia" w:cs="Arial"/>
          <w:sz w:val="24"/>
          <w:szCs w:val="24"/>
        </w:rPr>
        <w:t>,</w:t>
      </w:r>
      <w:r w:rsidRPr="00003CF7">
        <w:rPr>
          <w:rFonts w:eastAsiaTheme="minorEastAsia" w:cs="Arial"/>
          <w:sz w:val="24"/>
          <w:szCs w:val="24"/>
        </w:rPr>
        <w:t xml:space="preserve"> on request</w:t>
      </w:r>
      <w:r w:rsidR="00914167" w:rsidRPr="00003CF7">
        <w:rPr>
          <w:rFonts w:eastAsiaTheme="minorEastAsia" w:cs="Arial"/>
          <w:sz w:val="24"/>
          <w:szCs w:val="24"/>
        </w:rPr>
        <w:t>,</w:t>
      </w:r>
      <w:r w:rsidRPr="00003CF7">
        <w:rPr>
          <w:rFonts w:eastAsiaTheme="minorEastAsia" w:cs="Arial"/>
          <w:sz w:val="24"/>
          <w:szCs w:val="24"/>
        </w:rPr>
        <w:t xml:space="preserve"> to any person who requests it.</w:t>
      </w:r>
    </w:p>
    <w:p w:rsidR="00567B36" w:rsidRPr="00003CF7" w:rsidRDefault="00567B36" w:rsidP="00567B36">
      <w:pPr>
        <w:spacing w:after="0" w:line="240" w:lineRule="auto"/>
        <w:rPr>
          <w:rFonts w:eastAsiaTheme="minorEastAsia" w:cs="Arial"/>
          <w:sz w:val="24"/>
          <w:szCs w:val="24"/>
        </w:rPr>
      </w:pPr>
    </w:p>
    <w:p w:rsidR="00987EFD" w:rsidRPr="00003CF7" w:rsidRDefault="00567B36" w:rsidP="00567B36">
      <w:pPr>
        <w:rPr>
          <w:rFonts w:cs="Arial"/>
          <w:sz w:val="24"/>
          <w:szCs w:val="24"/>
        </w:rPr>
      </w:pPr>
      <w:r w:rsidRPr="00003CF7">
        <w:rPr>
          <w:rFonts w:cs="Arial"/>
          <w:sz w:val="24"/>
          <w:szCs w:val="24"/>
        </w:rPr>
        <w:t xml:space="preserve">The relevant dates and timelines for </w:t>
      </w:r>
      <w:r w:rsidR="00E747D4" w:rsidRPr="00003CF7">
        <w:rPr>
          <w:rFonts w:cs="Arial"/>
          <w:sz w:val="24"/>
          <w:szCs w:val="24"/>
        </w:rPr>
        <w:t>St Mary’s NS, Crosserlough,</w:t>
      </w:r>
      <w:r w:rsidRPr="00003CF7">
        <w:rPr>
          <w:rFonts w:cs="Arial"/>
          <w:sz w:val="24"/>
          <w:szCs w:val="24"/>
        </w:rPr>
        <w:t xml:space="preserve"> admission process are set out in the school’s </w:t>
      </w:r>
      <w:r w:rsidR="00D3482E" w:rsidRPr="00003CF7">
        <w:rPr>
          <w:rFonts w:cs="Arial"/>
          <w:sz w:val="24"/>
          <w:szCs w:val="24"/>
        </w:rPr>
        <w:t>a</w:t>
      </w:r>
      <w:r w:rsidRPr="00003CF7">
        <w:rPr>
          <w:rFonts w:cs="Arial"/>
          <w:sz w:val="24"/>
          <w:szCs w:val="24"/>
        </w:rPr>
        <w:t xml:space="preserve">nnual </w:t>
      </w:r>
      <w:r w:rsidR="00D3482E" w:rsidRPr="00003CF7">
        <w:rPr>
          <w:rFonts w:cs="Arial"/>
          <w:sz w:val="24"/>
          <w:szCs w:val="24"/>
        </w:rPr>
        <w:t>a</w:t>
      </w:r>
      <w:r w:rsidRPr="00003CF7">
        <w:rPr>
          <w:rFonts w:cs="Arial"/>
          <w:sz w:val="24"/>
          <w:szCs w:val="24"/>
        </w:rPr>
        <w:t xml:space="preserve">dmission </w:t>
      </w:r>
      <w:r w:rsidR="00D3482E" w:rsidRPr="00003CF7">
        <w:rPr>
          <w:rFonts w:cs="Arial"/>
          <w:sz w:val="24"/>
          <w:szCs w:val="24"/>
        </w:rPr>
        <w:t>n</w:t>
      </w:r>
      <w:r w:rsidRPr="00003CF7">
        <w:rPr>
          <w:rFonts w:cs="Arial"/>
          <w:sz w:val="24"/>
          <w:szCs w:val="24"/>
        </w:rPr>
        <w:t>otice which</w:t>
      </w:r>
      <w:r w:rsidR="00764262" w:rsidRPr="00003CF7">
        <w:rPr>
          <w:rFonts w:cs="Arial"/>
          <w:sz w:val="24"/>
          <w:szCs w:val="24"/>
        </w:rPr>
        <w:t xml:space="preserve"> is</w:t>
      </w:r>
      <w:r w:rsidRPr="00003CF7">
        <w:rPr>
          <w:rFonts w:cs="Arial"/>
          <w:sz w:val="24"/>
          <w:szCs w:val="24"/>
        </w:rPr>
        <w:t xml:space="preserve"> published annually on the school’s website </w:t>
      </w:r>
      <w:r w:rsidR="00A26514" w:rsidRPr="00003CF7">
        <w:rPr>
          <w:rFonts w:cs="Arial"/>
          <w:sz w:val="24"/>
          <w:szCs w:val="24"/>
        </w:rPr>
        <w:t xml:space="preserve">at least one week </w:t>
      </w:r>
      <w:r w:rsidRPr="00003CF7">
        <w:rPr>
          <w:rFonts w:cs="Arial"/>
          <w:sz w:val="24"/>
          <w:szCs w:val="24"/>
        </w:rPr>
        <w:t>before the commencement of the admission process for the school year concerned.</w:t>
      </w:r>
    </w:p>
    <w:p w:rsidR="00EF0FD4" w:rsidRPr="00003CF7" w:rsidRDefault="00EF0FD4" w:rsidP="00567B36">
      <w:pPr>
        <w:rPr>
          <w:rFonts w:cs="Arial"/>
          <w:sz w:val="24"/>
          <w:szCs w:val="24"/>
        </w:rPr>
      </w:pPr>
      <w:r w:rsidRPr="00003CF7">
        <w:rPr>
          <w:rFonts w:cs="Arial"/>
          <w:sz w:val="24"/>
          <w:szCs w:val="24"/>
        </w:rPr>
        <w:t>Notices will be placed in the local Newspaper, the Parish Newsletter and at the school entrance to notify parents that the school is accepting enrolment applications for the coming year. The enrolment process is by written application only. Completed application fo</w:t>
      </w:r>
      <w:r w:rsidR="00B40742" w:rsidRPr="00003CF7">
        <w:rPr>
          <w:rFonts w:cs="Arial"/>
          <w:sz w:val="24"/>
          <w:szCs w:val="24"/>
        </w:rPr>
        <w:t>rms should be returned by first week in February</w:t>
      </w:r>
      <w:r w:rsidRPr="00003CF7">
        <w:rPr>
          <w:rFonts w:cs="Arial"/>
          <w:sz w:val="24"/>
          <w:szCs w:val="24"/>
        </w:rPr>
        <w:t xml:space="preserve"> each year. All applications must be fully completed for consideration.</w:t>
      </w:r>
    </w:p>
    <w:p w:rsidR="00E96AF6" w:rsidRPr="00003CF7" w:rsidRDefault="00E96AF6" w:rsidP="00E96AF6">
      <w:pPr>
        <w:rPr>
          <w:rFonts w:cs="Arial"/>
          <w:b/>
          <w:sz w:val="24"/>
          <w:szCs w:val="24"/>
        </w:rPr>
      </w:pPr>
      <w:r w:rsidRPr="00003CF7">
        <w:rPr>
          <w:rFonts w:cs="Arial"/>
          <w:b/>
          <w:sz w:val="24"/>
          <w:szCs w:val="24"/>
        </w:rPr>
        <w:t xml:space="preserve">This policy must be read in conjunction with the </w:t>
      </w:r>
      <w:r w:rsidR="00CB473E" w:rsidRPr="00003CF7">
        <w:rPr>
          <w:rFonts w:cs="Arial"/>
          <w:b/>
          <w:sz w:val="24"/>
          <w:szCs w:val="24"/>
        </w:rPr>
        <w:t>a</w:t>
      </w:r>
      <w:r w:rsidRPr="00003CF7">
        <w:rPr>
          <w:rFonts w:cs="Arial"/>
          <w:b/>
          <w:sz w:val="24"/>
          <w:szCs w:val="24"/>
        </w:rPr>
        <w:t xml:space="preserve">nnual </w:t>
      </w:r>
      <w:r w:rsidR="00CB473E" w:rsidRPr="00003CF7">
        <w:rPr>
          <w:rFonts w:cs="Arial"/>
          <w:b/>
          <w:sz w:val="24"/>
          <w:szCs w:val="24"/>
        </w:rPr>
        <w:t>a</w:t>
      </w:r>
      <w:r w:rsidRPr="00003CF7">
        <w:rPr>
          <w:rFonts w:cs="Arial"/>
          <w:b/>
          <w:sz w:val="24"/>
          <w:szCs w:val="24"/>
        </w:rPr>
        <w:t>dmission notice for the school year concerned.</w:t>
      </w:r>
    </w:p>
    <w:p w:rsidR="00E96AF6" w:rsidRPr="00003CF7" w:rsidRDefault="00E96AF6" w:rsidP="00E96AF6">
      <w:pPr>
        <w:spacing w:after="0" w:line="240" w:lineRule="auto"/>
        <w:rPr>
          <w:rFonts w:eastAsiaTheme="minorEastAsia" w:cs="Arial"/>
          <w:sz w:val="24"/>
          <w:szCs w:val="24"/>
        </w:rPr>
      </w:pPr>
      <w:r w:rsidRPr="00003CF7">
        <w:rPr>
          <w:rFonts w:cs="Arial"/>
          <w:sz w:val="24"/>
          <w:szCs w:val="24"/>
        </w:rPr>
        <w:t xml:space="preserve">The application form for admission </w:t>
      </w:r>
      <w:r w:rsidRPr="00003CF7">
        <w:rPr>
          <w:rFonts w:eastAsiaTheme="minorEastAsia" w:cs="Arial"/>
          <w:sz w:val="24"/>
          <w:szCs w:val="24"/>
        </w:rPr>
        <w:t>is published on the school’s website and will be made available in hardcopy on request to any person who requests it.</w:t>
      </w:r>
      <w:r w:rsidR="00EF0FD4" w:rsidRPr="00003CF7">
        <w:rPr>
          <w:rFonts w:eastAsiaTheme="minorEastAsia" w:cs="Arial"/>
          <w:sz w:val="24"/>
          <w:szCs w:val="24"/>
        </w:rPr>
        <w:t xml:space="preserv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w:t>
      </w:r>
    </w:p>
    <w:p w:rsidR="00EF0FD4" w:rsidRPr="00003CF7" w:rsidRDefault="00EF0FD4" w:rsidP="00E96AF6">
      <w:pPr>
        <w:spacing w:after="0" w:line="240" w:lineRule="auto"/>
        <w:rPr>
          <w:rFonts w:eastAsiaTheme="minorEastAsia" w:cs="Arial"/>
          <w:sz w:val="24"/>
          <w:szCs w:val="24"/>
        </w:rPr>
      </w:pPr>
    </w:p>
    <w:p w:rsidR="00EF0FD4" w:rsidRPr="00003CF7" w:rsidRDefault="00EF0FD4" w:rsidP="00E96AF6">
      <w:pPr>
        <w:spacing w:after="0" w:line="240" w:lineRule="auto"/>
        <w:rPr>
          <w:rFonts w:eastAsiaTheme="minorEastAsia" w:cs="Arial"/>
          <w:sz w:val="24"/>
          <w:szCs w:val="24"/>
        </w:rPr>
      </w:pPr>
      <w:r w:rsidRPr="00003CF7">
        <w:rPr>
          <w:rFonts w:eastAsiaTheme="minorEastAsia" w:cs="Arial"/>
          <w:sz w:val="24"/>
          <w:szCs w:val="24"/>
        </w:rPr>
        <w:t>The address at which the applicant resides will be the address used only by the school for correspondence regarding enrolment.</w:t>
      </w:r>
    </w:p>
    <w:p w:rsidR="002B7446" w:rsidRPr="00003CF7" w:rsidRDefault="00EF0FD4" w:rsidP="00003CF7">
      <w:pPr>
        <w:spacing w:after="0" w:line="240" w:lineRule="auto"/>
        <w:rPr>
          <w:rFonts w:eastAsiaTheme="minorEastAsia" w:cs="Arial"/>
          <w:sz w:val="24"/>
          <w:szCs w:val="24"/>
        </w:rPr>
      </w:pPr>
      <w:r w:rsidRPr="00003CF7">
        <w:rPr>
          <w:rFonts w:eastAsiaTheme="minorEastAsia" w:cs="Arial"/>
          <w:sz w:val="24"/>
          <w:szCs w:val="24"/>
        </w:rPr>
        <w:t>The completion of an enrolment application form or the placement of your child’s name on a list, however early, does not confer an automatic</w:t>
      </w:r>
      <w:r w:rsidR="00EF3013" w:rsidRPr="00003CF7">
        <w:rPr>
          <w:rFonts w:eastAsiaTheme="minorEastAsia" w:cs="Arial"/>
          <w:sz w:val="24"/>
          <w:szCs w:val="24"/>
        </w:rPr>
        <w:t xml:space="preserve"> right to a place in the schoo</w:t>
      </w:r>
      <w:r w:rsidR="00B40742" w:rsidRPr="00003CF7">
        <w:rPr>
          <w:rFonts w:eastAsiaTheme="minorEastAsia" w:cs="Arial"/>
          <w:sz w:val="24"/>
          <w:szCs w:val="24"/>
        </w:rPr>
        <w:t>l.</w:t>
      </w:r>
    </w:p>
    <w:p w:rsidR="002B7446" w:rsidRPr="00003CF7" w:rsidRDefault="00641946" w:rsidP="005E5288">
      <w:pPr>
        <w:pStyle w:val="Heading1"/>
        <w:numPr>
          <w:ilvl w:val="0"/>
          <w:numId w:val="35"/>
        </w:numPr>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lastRenderedPageBreak/>
        <w:t>Characteristic spirit and general objectives of the school</w:t>
      </w:r>
    </w:p>
    <w:p w:rsidR="00E02C8F" w:rsidRPr="00003CF7" w:rsidRDefault="00E02C8F" w:rsidP="00762B44">
      <w:pPr>
        <w:spacing w:line="240" w:lineRule="auto"/>
        <w:contextualSpacing/>
        <w:jc w:val="both"/>
        <w:rPr>
          <w:rFonts w:eastAsiaTheme="minorEastAsia" w:cs="Arial"/>
          <w:sz w:val="28"/>
          <w:szCs w:val="28"/>
        </w:rPr>
      </w:pPr>
    </w:p>
    <w:p w:rsidR="007505E5" w:rsidRPr="00003CF7"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Arial"/>
          <w:sz w:val="24"/>
          <w:szCs w:val="24"/>
        </w:rPr>
      </w:pPr>
    </w:p>
    <w:p w:rsidR="002B7446" w:rsidRPr="00003CF7" w:rsidRDefault="00B41B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Arial"/>
          <w:sz w:val="24"/>
          <w:szCs w:val="24"/>
        </w:rPr>
      </w:pPr>
      <w:r w:rsidRPr="00003CF7">
        <w:rPr>
          <w:sz w:val="24"/>
          <w:szCs w:val="24"/>
        </w:rPr>
        <w:t xml:space="preserve">St. Mary’s N.S is a </w:t>
      </w:r>
      <w:r w:rsidR="0064071C" w:rsidRPr="00003CF7">
        <w:rPr>
          <w:sz w:val="24"/>
          <w:szCs w:val="24"/>
        </w:rPr>
        <w:t>Catholic co-educational primary</w:t>
      </w:r>
      <w:r w:rsidR="0004137C" w:rsidRPr="00003CF7">
        <w:rPr>
          <w:sz w:val="24"/>
          <w:szCs w:val="24"/>
        </w:rPr>
        <w:t xml:space="preserve"> school under the patronage of the Bishop of Kilmore</w:t>
      </w:r>
      <w:r w:rsidRPr="00003CF7">
        <w:rPr>
          <w:sz w:val="24"/>
          <w:szCs w:val="24"/>
        </w:rPr>
        <w:t xml:space="preserve">. As a </w:t>
      </w:r>
      <w:r w:rsidR="0064071C" w:rsidRPr="00003CF7">
        <w:rPr>
          <w:sz w:val="24"/>
          <w:szCs w:val="24"/>
        </w:rPr>
        <w:t>Catholic School, the school aims at promoting the full and harmonious development of all pupils cognitive, intellectual, physical, cultural, moral and spiritual, including a living relationship with God and other people. The school models and promotes a philosophy of life inspired by belief in God and in the life, death and resurrection of Jesus Christ.</w:t>
      </w:r>
    </w:p>
    <w:p w:rsidR="002B7446" w:rsidRPr="00003CF7" w:rsidRDefault="002B7446" w:rsidP="005E5288">
      <w:pPr>
        <w:pStyle w:val="Heading1"/>
        <w:numPr>
          <w:ilvl w:val="0"/>
          <w:numId w:val="35"/>
        </w:numPr>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Admission Statement </w:t>
      </w:r>
    </w:p>
    <w:p w:rsidR="00321C41" w:rsidRPr="00003CF7" w:rsidRDefault="00321C41" w:rsidP="00E02C8F">
      <w:pPr>
        <w:pStyle w:val="NoSpacing"/>
        <w:rPr>
          <w:rFonts w:cs="Arial"/>
          <w:sz w:val="24"/>
          <w:szCs w:val="24"/>
        </w:rPr>
      </w:pPr>
    </w:p>
    <w:p w:rsidR="00E02C8F" w:rsidRPr="00003CF7" w:rsidRDefault="007B5DE9" w:rsidP="00E02C8F">
      <w:pPr>
        <w:pStyle w:val="NoSpacing"/>
        <w:rPr>
          <w:rFonts w:cs="Arial"/>
          <w:sz w:val="24"/>
          <w:szCs w:val="24"/>
        </w:rPr>
      </w:pPr>
      <w:r w:rsidRPr="00003CF7">
        <w:rPr>
          <w:rFonts w:cs="Arial"/>
          <w:sz w:val="24"/>
          <w:szCs w:val="24"/>
        </w:rPr>
        <w:t xml:space="preserve">St Mary’s NS, Crosserlough, </w:t>
      </w:r>
      <w:r w:rsidR="00321C41" w:rsidRPr="00003CF7">
        <w:rPr>
          <w:rFonts w:cs="Arial"/>
          <w:sz w:val="24"/>
          <w:szCs w:val="24"/>
        </w:rPr>
        <w:t xml:space="preserve">will not discriminate in its admission of a student to the school </w:t>
      </w:r>
      <w:r w:rsidR="00AA6AC8" w:rsidRPr="00003CF7">
        <w:rPr>
          <w:rFonts w:cs="Arial"/>
          <w:sz w:val="24"/>
          <w:szCs w:val="24"/>
        </w:rPr>
        <w:t>on any of the following</w:t>
      </w:r>
      <w:r w:rsidR="00E02C8F" w:rsidRPr="00003CF7">
        <w:rPr>
          <w:rFonts w:cs="Arial"/>
          <w:sz w:val="24"/>
          <w:szCs w:val="24"/>
        </w:rPr>
        <w:t>:</w:t>
      </w:r>
    </w:p>
    <w:p w:rsidR="00E02C8F" w:rsidRPr="00003CF7" w:rsidRDefault="00E02C8F" w:rsidP="00E02C8F">
      <w:pPr>
        <w:pStyle w:val="NoSpacing"/>
        <w:rPr>
          <w:rFonts w:cs="Arial"/>
          <w:sz w:val="24"/>
          <w:szCs w:val="24"/>
        </w:rPr>
      </w:pPr>
    </w:p>
    <w:p w:rsidR="00E02C8F" w:rsidRPr="00003CF7" w:rsidRDefault="00E02C8F" w:rsidP="00E02C8F">
      <w:pPr>
        <w:pStyle w:val="NoSpacing"/>
        <w:numPr>
          <w:ilvl w:val="0"/>
          <w:numId w:val="14"/>
        </w:numPr>
        <w:rPr>
          <w:rFonts w:cs="Arial"/>
          <w:sz w:val="24"/>
          <w:szCs w:val="24"/>
        </w:rPr>
      </w:pPr>
      <w:r w:rsidRPr="00003CF7">
        <w:rPr>
          <w:rFonts w:cs="Arial"/>
          <w:sz w:val="24"/>
          <w:szCs w:val="24"/>
        </w:rPr>
        <w:t>the gender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civil status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family status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sexual orientation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religion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disability ground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the ground of race of the student or the applicant in respect of the student concerned,</w:t>
      </w:r>
    </w:p>
    <w:p w:rsidR="00E02C8F" w:rsidRPr="00003CF7" w:rsidRDefault="00E02C8F" w:rsidP="00E02C8F">
      <w:pPr>
        <w:pStyle w:val="NoSpacing"/>
        <w:numPr>
          <w:ilvl w:val="0"/>
          <w:numId w:val="14"/>
        </w:numPr>
        <w:rPr>
          <w:rFonts w:cs="Arial"/>
          <w:sz w:val="24"/>
          <w:szCs w:val="24"/>
        </w:rPr>
      </w:pPr>
      <w:r w:rsidRPr="00003CF7">
        <w:rPr>
          <w:rFonts w:cs="Arial"/>
          <w:sz w:val="24"/>
          <w:szCs w:val="24"/>
        </w:rPr>
        <w:t xml:space="preserve">the Traveller community ground of the student or the applicant in respect of the student concerned, or </w:t>
      </w:r>
    </w:p>
    <w:p w:rsidR="00321C41" w:rsidRPr="00003CF7" w:rsidRDefault="00E02C8F" w:rsidP="00E02C8F">
      <w:pPr>
        <w:pStyle w:val="NoSpacing"/>
        <w:numPr>
          <w:ilvl w:val="0"/>
          <w:numId w:val="14"/>
        </w:numPr>
        <w:rPr>
          <w:rFonts w:cs="Arial"/>
          <w:sz w:val="24"/>
          <w:szCs w:val="24"/>
        </w:rPr>
      </w:pPr>
      <w:r w:rsidRPr="00003CF7">
        <w:rPr>
          <w:rFonts w:cs="Arial"/>
          <w:sz w:val="24"/>
          <w:szCs w:val="24"/>
        </w:rPr>
        <w:t>the ground that the student or the applicant in respect of the student concerned has special educational needs</w:t>
      </w:r>
    </w:p>
    <w:p w:rsidR="00764262" w:rsidRPr="00003CF7" w:rsidRDefault="00764262" w:rsidP="00764262">
      <w:pPr>
        <w:pStyle w:val="NoSpacing"/>
        <w:ind w:left="360"/>
        <w:rPr>
          <w:rFonts w:cs="Arial"/>
          <w:sz w:val="24"/>
          <w:szCs w:val="24"/>
        </w:rPr>
      </w:pPr>
    </w:p>
    <w:p w:rsidR="00764262" w:rsidRPr="00003CF7" w:rsidRDefault="00764262" w:rsidP="00764262">
      <w:pPr>
        <w:spacing w:after="0" w:line="240" w:lineRule="auto"/>
        <w:jc w:val="both"/>
        <w:rPr>
          <w:rFonts w:cs="Arial"/>
          <w:sz w:val="24"/>
          <w:szCs w:val="24"/>
        </w:rPr>
      </w:pPr>
      <w:r w:rsidRPr="00003CF7">
        <w:rPr>
          <w:rFonts w:eastAsiaTheme="minorEastAsia" w:cs="Arial"/>
          <w:sz w:val="24"/>
          <w:szCs w:val="24"/>
        </w:rPr>
        <w:t>As per section 61 (3) of the Education Act</w:t>
      </w:r>
      <w:r w:rsidR="00AA6AC8" w:rsidRPr="00003CF7">
        <w:rPr>
          <w:rFonts w:eastAsiaTheme="minorEastAsia" w:cs="Arial"/>
          <w:sz w:val="24"/>
          <w:szCs w:val="24"/>
        </w:rPr>
        <w:t xml:space="preserve"> 1998,</w:t>
      </w:r>
      <w:r w:rsidRPr="00003CF7">
        <w:rPr>
          <w:rFonts w:eastAsiaTheme="minorEastAsia" w:cs="Arial"/>
          <w:sz w:val="24"/>
          <w:szCs w:val="24"/>
        </w:rPr>
        <w:t xml:space="preserve"> </w:t>
      </w:r>
      <w:r w:rsidR="00914167" w:rsidRPr="00003CF7">
        <w:rPr>
          <w:rFonts w:cs="Arial"/>
          <w:sz w:val="24"/>
          <w:szCs w:val="24"/>
        </w:rPr>
        <w:t>‘civil status ground’,</w:t>
      </w:r>
      <w:r w:rsidR="00914167" w:rsidRPr="00003CF7">
        <w:rPr>
          <w:rFonts w:eastAsiaTheme="minorEastAsia" w:cs="Arial"/>
          <w:sz w:val="24"/>
          <w:szCs w:val="24"/>
        </w:rPr>
        <w:t xml:space="preserve"> </w:t>
      </w:r>
      <w:r w:rsidR="00914167" w:rsidRPr="00003CF7">
        <w:rPr>
          <w:rFonts w:cs="Arial"/>
          <w:sz w:val="24"/>
          <w:szCs w:val="24"/>
        </w:rPr>
        <w:t>‘disability ground’, ‘discriminate’</w:t>
      </w:r>
      <w:r w:rsidRPr="00003CF7">
        <w:rPr>
          <w:rFonts w:cs="Arial"/>
          <w:sz w:val="24"/>
          <w:szCs w:val="24"/>
        </w:rPr>
        <w:t xml:space="preserve">, ‘family status ground’, </w:t>
      </w:r>
      <w:r w:rsidR="00914167" w:rsidRPr="00003CF7">
        <w:rPr>
          <w:rFonts w:eastAsiaTheme="minorEastAsia" w:cs="Arial"/>
          <w:sz w:val="24"/>
          <w:szCs w:val="24"/>
        </w:rPr>
        <w:t>‘</w:t>
      </w:r>
      <w:r w:rsidR="00914167" w:rsidRPr="00003CF7">
        <w:rPr>
          <w:rFonts w:cs="Arial"/>
          <w:sz w:val="24"/>
          <w:szCs w:val="24"/>
        </w:rPr>
        <w:t xml:space="preserve">gender ground’, ‘ground of race’, ‘religion ground’,  </w:t>
      </w:r>
      <w:r w:rsidRPr="00003CF7">
        <w:rPr>
          <w:rFonts w:cs="Arial"/>
          <w:sz w:val="24"/>
          <w:szCs w:val="24"/>
        </w:rPr>
        <w:t>‘sexual orientation ground’ and ‘Traveller community ground’ shall be construed in accordance with section 3 of the Equal Status Act 2000.</w:t>
      </w:r>
    </w:p>
    <w:p w:rsidR="00764262" w:rsidRPr="00003CF7" w:rsidRDefault="00764262" w:rsidP="00764262">
      <w:pPr>
        <w:pStyle w:val="NoSpacing"/>
        <w:ind w:left="360"/>
        <w:rPr>
          <w:rFonts w:cs="Arial"/>
          <w:sz w:val="24"/>
          <w:szCs w:val="24"/>
        </w:rPr>
      </w:pPr>
    </w:p>
    <w:p w:rsidR="00BC2C03" w:rsidRPr="00003CF7" w:rsidRDefault="00BC2C03" w:rsidP="00BC2C03">
      <w:pPr>
        <w:pStyle w:val="NoSpacing"/>
        <w:ind w:left="720"/>
        <w:rPr>
          <w:rFonts w:cs="Arial"/>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003CF7" w:rsidTr="003201ED">
        <w:trPr>
          <w:trHeight w:val="1979"/>
        </w:trPr>
        <w:tc>
          <w:tcPr>
            <w:tcW w:w="9016" w:type="dxa"/>
            <w:shd w:val="clear" w:color="auto" w:fill="E7E6E6" w:themeFill="background2"/>
          </w:tcPr>
          <w:p w:rsidR="003857A6" w:rsidRPr="00003CF7" w:rsidRDefault="003857A6" w:rsidP="00762B44">
            <w:pPr>
              <w:jc w:val="both"/>
              <w:rPr>
                <w:rFonts w:eastAsiaTheme="minorEastAsia" w:cs="Arial"/>
                <w:sz w:val="24"/>
                <w:szCs w:val="24"/>
              </w:rPr>
            </w:pPr>
          </w:p>
          <w:p w:rsidR="003857A6" w:rsidRPr="00003CF7" w:rsidRDefault="007B5DE9" w:rsidP="003857A6">
            <w:pPr>
              <w:autoSpaceDE w:val="0"/>
              <w:autoSpaceDN w:val="0"/>
              <w:adjustRightInd w:val="0"/>
              <w:rPr>
                <w:rFonts w:eastAsiaTheme="minorEastAsia" w:cs="Arial"/>
                <w:i/>
                <w:sz w:val="24"/>
                <w:szCs w:val="24"/>
              </w:rPr>
            </w:pPr>
            <w:r w:rsidRPr="00003CF7">
              <w:rPr>
                <w:rFonts w:eastAsiaTheme="minorEastAsia" w:cs="Arial"/>
                <w:sz w:val="24"/>
                <w:szCs w:val="24"/>
              </w:rPr>
              <w:t>St Mary’s NS, Crosserlough</w:t>
            </w:r>
            <w:r w:rsidR="003857A6" w:rsidRPr="00003CF7">
              <w:rPr>
                <w:rFonts w:eastAsiaTheme="minorEastAsia" w:cs="Arial"/>
                <w:sz w:val="24"/>
                <w:szCs w:val="24"/>
              </w:rPr>
              <w:t xml:space="preserve"> is a school</w:t>
            </w:r>
            <w:r w:rsidR="003857A6" w:rsidRPr="00003CF7">
              <w:rPr>
                <w:rFonts w:cs="TimesNewRomanPSMT"/>
                <w:sz w:val="24"/>
                <w:szCs w:val="24"/>
              </w:rPr>
              <w:t xml:space="preserve"> whose objective is to provide education in an environment</w:t>
            </w:r>
            <w:r w:rsidR="00D7132E" w:rsidRPr="00003CF7">
              <w:rPr>
                <w:rFonts w:cs="TimesNewRomanPSMT"/>
                <w:sz w:val="24"/>
                <w:szCs w:val="24"/>
              </w:rPr>
              <w:t xml:space="preserve"> </w:t>
            </w:r>
            <w:r w:rsidR="003857A6" w:rsidRPr="00003CF7">
              <w:rPr>
                <w:rFonts w:cs="TimesNewRomanPSMT"/>
                <w:sz w:val="24"/>
                <w:szCs w:val="24"/>
              </w:rPr>
              <w:t>which promotes certain religious values</w:t>
            </w:r>
            <w:r w:rsidR="003857A6" w:rsidRPr="00003CF7">
              <w:rPr>
                <w:rFonts w:eastAsiaTheme="minorEastAsia" w:cs="Arial"/>
                <w:sz w:val="24"/>
                <w:szCs w:val="24"/>
              </w:rPr>
              <w:t xml:space="preserve"> and does not discriminate where it refuses to admit as</w:t>
            </w:r>
            <w:r w:rsidR="0039396E" w:rsidRPr="00003CF7">
              <w:rPr>
                <w:rFonts w:eastAsiaTheme="minorEastAsia" w:cs="Arial"/>
                <w:sz w:val="24"/>
                <w:szCs w:val="24"/>
              </w:rPr>
              <w:t xml:space="preserve"> a student a person who is not </w:t>
            </w:r>
            <w:r w:rsidRPr="00003CF7">
              <w:rPr>
                <w:rFonts w:eastAsiaTheme="minorEastAsia" w:cs="Arial"/>
                <w:sz w:val="24"/>
                <w:szCs w:val="24"/>
              </w:rPr>
              <w:t>Catholic</w:t>
            </w:r>
            <w:r w:rsidR="00DB36EE" w:rsidRPr="00003CF7">
              <w:rPr>
                <w:rFonts w:eastAsiaTheme="minorEastAsia" w:cs="Arial"/>
                <w:sz w:val="24"/>
                <w:szCs w:val="24"/>
              </w:rPr>
              <w:t xml:space="preserve"> </w:t>
            </w:r>
            <w:r w:rsidR="003857A6" w:rsidRPr="00003CF7">
              <w:rPr>
                <w:rFonts w:eastAsiaTheme="minorEastAsia" w:cs="Arial"/>
                <w:sz w:val="24"/>
                <w:szCs w:val="24"/>
              </w:rPr>
              <w:t>and it is proved that the refusal is essential to maintain the ethos of the school.</w:t>
            </w:r>
          </w:p>
          <w:p w:rsidR="003857A6" w:rsidRPr="00003CF7" w:rsidRDefault="003857A6" w:rsidP="003857A6">
            <w:pPr>
              <w:autoSpaceDE w:val="0"/>
              <w:autoSpaceDN w:val="0"/>
              <w:adjustRightInd w:val="0"/>
              <w:contextualSpacing/>
              <w:rPr>
                <w:rFonts w:eastAsiaTheme="minorEastAsia" w:cs="Arial"/>
                <w:sz w:val="24"/>
                <w:szCs w:val="24"/>
              </w:rPr>
            </w:pPr>
          </w:p>
          <w:p w:rsidR="003D39A4" w:rsidRPr="00003CF7" w:rsidRDefault="003D39A4" w:rsidP="007B5DE9">
            <w:pPr>
              <w:autoSpaceDE w:val="0"/>
              <w:autoSpaceDN w:val="0"/>
              <w:adjustRightInd w:val="0"/>
              <w:rPr>
                <w:rFonts w:eastAsiaTheme="minorEastAsia" w:cs="Arial"/>
                <w:color w:val="385623" w:themeColor="accent6" w:themeShade="80"/>
                <w:sz w:val="24"/>
                <w:szCs w:val="24"/>
              </w:rPr>
            </w:pPr>
          </w:p>
        </w:tc>
      </w:tr>
    </w:tbl>
    <w:p w:rsidR="00E747D4" w:rsidRPr="00003CF7" w:rsidRDefault="00E747D4" w:rsidP="00762B44">
      <w:pPr>
        <w:spacing w:after="0" w:line="240" w:lineRule="auto"/>
        <w:jc w:val="both"/>
        <w:rPr>
          <w:rFonts w:eastAsiaTheme="minorEastAsia" w:cs="Arial"/>
          <w:color w:val="385623" w:themeColor="accent6" w:themeShade="80"/>
          <w:sz w:val="24"/>
          <w:szCs w:val="24"/>
        </w:rPr>
      </w:pPr>
    </w:p>
    <w:p w:rsidR="00B41B63" w:rsidRPr="00003CF7" w:rsidRDefault="004B226E" w:rsidP="004B226E">
      <w:pPr>
        <w:pStyle w:val="Heading2"/>
        <w:spacing w:line="256" w:lineRule="auto"/>
        <w:ind w:left="567" w:hanging="283"/>
        <w:rPr>
          <w:rFonts w:asciiTheme="minorHAnsi" w:eastAsiaTheme="minorEastAsia" w:hAnsiTheme="minorHAnsi" w:cs="Arial"/>
          <w:b/>
          <w:color w:val="538135" w:themeColor="accent6" w:themeShade="BF"/>
          <w:sz w:val="28"/>
          <w:szCs w:val="28"/>
        </w:rPr>
      </w:pPr>
      <w:r w:rsidRPr="00003CF7">
        <w:rPr>
          <w:rFonts w:asciiTheme="minorHAnsi" w:eastAsiaTheme="minorEastAsia" w:hAnsiTheme="minorHAnsi" w:cs="Arial"/>
          <w:b/>
          <w:color w:val="538135" w:themeColor="accent6" w:themeShade="BF"/>
          <w:sz w:val="24"/>
          <w:szCs w:val="24"/>
        </w:rPr>
        <w:t>4</w:t>
      </w:r>
      <w:r w:rsidR="00B41B63" w:rsidRPr="00003CF7">
        <w:rPr>
          <w:rFonts w:asciiTheme="minorHAnsi" w:eastAsiaTheme="minorEastAsia" w:hAnsiTheme="minorHAnsi" w:cs="Arial"/>
          <w:b/>
          <w:color w:val="538135" w:themeColor="accent6" w:themeShade="BF"/>
          <w:sz w:val="28"/>
          <w:szCs w:val="28"/>
        </w:rPr>
        <w:t xml:space="preserve">. Categories of Special Educational Needs catered for in the school/special </w:t>
      </w:r>
      <w:r w:rsidRPr="00003CF7">
        <w:rPr>
          <w:rFonts w:asciiTheme="minorHAnsi" w:eastAsiaTheme="minorEastAsia" w:hAnsiTheme="minorHAnsi" w:cs="Arial"/>
          <w:b/>
          <w:color w:val="538135" w:themeColor="accent6" w:themeShade="BF"/>
          <w:sz w:val="28"/>
          <w:szCs w:val="28"/>
        </w:rPr>
        <w:t xml:space="preserve">   </w:t>
      </w:r>
      <w:r w:rsidR="00B41B63" w:rsidRPr="00003CF7">
        <w:rPr>
          <w:rFonts w:asciiTheme="minorHAnsi" w:eastAsiaTheme="minorEastAsia" w:hAnsiTheme="minorHAnsi" w:cs="Arial"/>
          <w:b/>
          <w:color w:val="538135" w:themeColor="accent6" w:themeShade="BF"/>
          <w:sz w:val="28"/>
          <w:szCs w:val="28"/>
        </w:rPr>
        <w:t>class</w:t>
      </w:r>
    </w:p>
    <w:p w:rsidR="00B41B63" w:rsidRPr="00003CF7" w:rsidRDefault="00B41B63" w:rsidP="00B41B63">
      <w:pPr>
        <w:pStyle w:val="ListParagraph"/>
        <w:spacing w:after="0" w:line="240" w:lineRule="auto"/>
        <w:ind w:left="567"/>
        <w:jc w:val="both"/>
        <w:rPr>
          <w:rFonts w:eastAsiaTheme="minorEastAsia" w:cs="Arial"/>
          <w:b/>
          <w:color w:val="385623" w:themeColor="accent6" w:themeShade="80"/>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B41B63" w:rsidRPr="00003CF7" w:rsidTr="00B41B63">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483161" w:rsidRPr="00003CF7" w:rsidRDefault="00483161" w:rsidP="00483161">
            <w:pPr>
              <w:autoSpaceDE w:val="0"/>
              <w:autoSpaceDN w:val="0"/>
              <w:adjustRightInd w:val="0"/>
              <w:rPr>
                <w:rFonts w:cs="Arial"/>
                <w:sz w:val="24"/>
                <w:szCs w:val="24"/>
              </w:rPr>
            </w:pPr>
            <w:r w:rsidRPr="00003CF7">
              <w:rPr>
                <w:rFonts w:cs="Arial"/>
                <w:sz w:val="24"/>
                <w:szCs w:val="24"/>
              </w:rPr>
              <w:t>a. </w:t>
            </w:r>
            <w:r w:rsidRPr="00003CF7">
              <w:rPr>
                <w:rFonts w:cs="Arial"/>
                <w:b/>
                <w:bCs/>
                <w:sz w:val="24"/>
                <w:szCs w:val="24"/>
              </w:rPr>
              <w:t>In the case of a special school</w:t>
            </w:r>
          </w:p>
          <w:p w:rsidR="00483161" w:rsidRPr="00003CF7" w:rsidRDefault="00483161" w:rsidP="00483161">
            <w:pPr>
              <w:autoSpaceDE w:val="0"/>
              <w:autoSpaceDN w:val="0"/>
              <w:adjustRightInd w:val="0"/>
              <w:rPr>
                <w:rFonts w:cs="Arial"/>
                <w:sz w:val="24"/>
                <w:szCs w:val="24"/>
              </w:rPr>
            </w:pPr>
            <w:r w:rsidRPr="00003CF7">
              <w:rPr>
                <w:rFonts w:cs="Arial"/>
                <w:sz w:val="24"/>
                <w:szCs w:val="24"/>
              </w:rPr>
              <w:t>St Mary’s NS, Crosserlough,  is not a special school.</w:t>
            </w:r>
          </w:p>
          <w:p w:rsidR="00483161" w:rsidRPr="00003CF7" w:rsidRDefault="00483161" w:rsidP="00483161">
            <w:pPr>
              <w:autoSpaceDE w:val="0"/>
              <w:autoSpaceDN w:val="0"/>
              <w:adjustRightInd w:val="0"/>
              <w:rPr>
                <w:rFonts w:cs="Arial"/>
                <w:sz w:val="24"/>
                <w:szCs w:val="24"/>
              </w:rPr>
            </w:pPr>
            <w:r w:rsidRPr="00003CF7">
              <w:rPr>
                <w:rFonts w:cs="Arial"/>
                <w:sz w:val="24"/>
                <w:szCs w:val="24"/>
              </w:rPr>
              <w:t>b. </w:t>
            </w:r>
            <w:r w:rsidRPr="00003CF7">
              <w:rPr>
                <w:rFonts w:cs="Arial"/>
                <w:b/>
                <w:bCs/>
                <w:sz w:val="24"/>
                <w:szCs w:val="24"/>
              </w:rPr>
              <w:t>In the case of a mainstream school with a SEN class attached</w:t>
            </w:r>
          </w:p>
          <w:p w:rsidR="00483161" w:rsidRPr="00003CF7" w:rsidRDefault="00483161" w:rsidP="00483161">
            <w:pPr>
              <w:autoSpaceDE w:val="0"/>
              <w:autoSpaceDN w:val="0"/>
              <w:adjustRightInd w:val="0"/>
              <w:rPr>
                <w:rFonts w:cs="Arial"/>
                <w:sz w:val="24"/>
                <w:szCs w:val="24"/>
              </w:rPr>
            </w:pPr>
            <w:r w:rsidRPr="00003CF7">
              <w:rPr>
                <w:rFonts w:cs="Arial"/>
                <w:sz w:val="24"/>
                <w:szCs w:val="24"/>
              </w:rPr>
              <w:t>St Mary’s NS, Crosserlough  is a mainstream school and does not have a SEN class attached.</w:t>
            </w:r>
          </w:p>
          <w:p w:rsidR="00B41B63" w:rsidRPr="00003CF7" w:rsidRDefault="00B41B63">
            <w:pPr>
              <w:autoSpaceDE w:val="0"/>
              <w:autoSpaceDN w:val="0"/>
              <w:adjustRightInd w:val="0"/>
              <w:rPr>
                <w:rFonts w:cs="Arial"/>
                <w:sz w:val="24"/>
                <w:szCs w:val="24"/>
              </w:rPr>
            </w:pPr>
          </w:p>
          <w:p w:rsidR="00B41B63" w:rsidRPr="00003CF7" w:rsidRDefault="00B41B63">
            <w:pPr>
              <w:jc w:val="both"/>
              <w:rPr>
                <w:rFonts w:eastAsiaTheme="minorEastAsia" w:cs="Arial"/>
                <w:b/>
                <w:color w:val="385623" w:themeColor="accent6" w:themeShade="80"/>
                <w:sz w:val="24"/>
                <w:szCs w:val="24"/>
              </w:rPr>
            </w:pPr>
          </w:p>
          <w:p w:rsidR="00B41B63" w:rsidRPr="00003CF7" w:rsidRDefault="00B41B63">
            <w:pPr>
              <w:jc w:val="both"/>
              <w:rPr>
                <w:rFonts w:eastAsiaTheme="minorEastAsia" w:cs="Arial"/>
                <w:b/>
                <w:color w:val="385623" w:themeColor="accent6" w:themeShade="80"/>
                <w:sz w:val="24"/>
                <w:szCs w:val="24"/>
              </w:rPr>
            </w:pPr>
          </w:p>
        </w:tc>
      </w:tr>
    </w:tbl>
    <w:p w:rsidR="00E747D4" w:rsidRPr="00003CF7" w:rsidRDefault="00E747D4" w:rsidP="00762B44">
      <w:pPr>
        <w:spacing w:after="0" w:line="240" w:lineRule="auto"/>
        <w:jc w:val="both"/>
        <w:rPr>
          <w:rFonts w:eastAsiaTheme="minorEastAsia" w:cs="Arial"/>
          <w:color w:val="385623" w:themeColor="accent6" w:themeShade="80"/>
          <w:sz w:val="24"/>
          <w:szCs w:val="24"/>
        </w:rPr>
      </w:pPr>
    </w:p>
    <w:p w:rsidR="00641946" w:rsidRPr="00003CF7" w:rsidRDefault="004B226E" w:rsidP="004B226E">
      <w:pPr>
        <w:pStyle w:val="Heading1"/>
        <w:ind w:left="360"/>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5. </w:t>
      </w:r>
      <w:r w:rsidR="00641946" w:rsidRPr="00003CF7">
        <w:rPr>
          <w:rFonts w:asciiTheme="minorHAnsi" w:hAnsiTheme="minorHAnsi" w:cs="Arial"/>
          <w:b/>
          <w:color w:val="538135" w:themeColor="accent6" w:themeShade="BF"/>
          <w:sz w:val="28"/>
          <w:szCs w:val="28"/>
        </w:rPr>
        <w:t>Admission of Students</w:t>
      </w:r>
    </w:p>
    <w:p w:rsidR="00641946" w:rsidRPr="00003CF7" w:rsidRDefault="00641946" w:rsidP="00762B44">
      <w:pPr>
        <w:spacing w:after="0" w:line="240" w:lineRule="auto"/>
        <w:jc w:val="both"/>
        <w:rPr>
          <w:rFonts w:eastAsiaTheme="minorEastAsia" w:cs="Arial"/>
          <w:sz w:val="24"/>
          <w:szCs w:val="24"/>
        </w:rPr>
      </w:pPr>
    </w:p>
    <w:p w:rsidR="00641946" w:rsidRPr="00003CF7" w:rsidRDefault="00641946" w:rsidP="00762B44">
      <w:pPr>
        <w:spacing w:after="0" w:line="240" w:lineRule="auto"/>
        <w:jc w:val="both"/>
        <w:rPr>
          <w:rFonts w:eastAsiaTheme="minorEastAsia" w:cs="Arial"/>
          <w:sz w:val="24"/>
          <w:szCs w:val="24"/>
        </w:rPr>
      </w:pPr>
      <w:r w:rsidRPr="00003CF7">
        <w:rPr>
          <w:rFonts w:eastAsiaTheme="minorEastAsia" w:cs="Arial"/>
          <w:sz w:val="24"/>
          <w:szCs w:val="24"/>
        </w:rPr>
        <w:t>This school shall admit each student seeking admission except where –</w:t>
      </w:r>
    </w:p>
    <w:p w:rsidR="00641946" w:rsidRPr="00003CF7" w:rsidRDefault="00641946" w:rsidP="00762B44">
      <w:pPr>
        <w:spacing w:after="0" w:line="240" w:lineRule="auto"/>
        <w:jc w:val="both"/>
        <w:rPr>
          <w:rFonts w:eastAsiaTheme="minorEastAsia" w:cs="Arial"/>
          <w:sz w:val="24"/>
          <w:szCs w:val="24"/>
        </w:rPr>
      </w:pPr>
    </w:p>
    <w:p w:rsidR="005F777B" w:rsidRPr="00003CF7" w:rsidRDefault="005F777B" w:rsidP="00BC2C03">
      <w:pPr>
        <w:numPr>
          <w:ilvl w:val="0"/>
          <w:numId w:val="23"/>
        </w:numPr>
        <w:autoSpaceDE w:val="0"/>
        <w:autoSpaceDN w:val="0"/>
        <w:adjustRightInd w:val="0"/>
        <w:spacing w:after="0" w:line="240" w:lineRule="auto"/>
        <w:contextualSpacing/>
        <w:rPr>
          <w:rFonts w:eastAsiaTheme="minorEastAsia" w:cs="Arial"/>
          <w:sz w:val="24"/>
          <w:szCs w:val="24"/>
        </w:rPr>
      </w:pPr>
      <w:r w:rsidRPr="00003CF7">
        <w:rPr>
          <w:rFonts w:eastAsiaTheme="minorEastAsia" w:cs="Arial"/>
          <w:sz w:val="24"/>
          <w:szCs w:val="24"/>
        </w:rPr>
        <w:t xml:space="preserve">the school is oversubscribed (please see </w:t>
      </w:r>
      <w:hyperlink w:anchor="_Oversubscription_(this_section" w:history="1">
        <w:r w:rsidRPr="00003CF7">
          <w:rPr>
            <w:rStyle w:val="Hyperlink"/>
            <w:rFonts w:eastAsiaTheme="minorEastAsia" w:cs="Arial"/>
            <w:sz w:val="24"/>
            <w:szCs w:val="24"/>
          </w:rPr>
          <w:t>sectio</w:t>
        </w:r>
        <w:r w:rsidR="00F10754" w:rsidRPr="00003CF7">
          <w:rPr>
            <w:rStyle w:val="Hyperlink"/>
            <w:rFonts w:eastAsiaTheme="minorEastAsia" w:cs="Arial"/>
            <w:sz w:val="24"/>
            <w:szCs w:val="24"/>
          </w:rPr>
          <w:t>n 6</w:t>
        </w:r>
      </w:hyperlink>
      <w:r w:rsidRPr="00003CF7">
        <w:rPr>
          <w:rFonts w:eastAsiaTheme="minorEastAsia" w:cs="Arial"/>
          <w:sz w:val="24"/>
          <w:szCs w:val="24"/>
        </w:rPr>
        <w:t xml:space="preserve"> below for further details)</w:t>
      </w:r>
    </w:p>
    <w:p w:rsidR="005F777B" w:rsidRPr="00003CF7" w:rsidRDefault="005F777B" w:rsidP="005F777B">
      <w:pPr>
        <w:pStyle w:val="ListParagraph"/>
        <w:autoSpaceDE w:val="0"/>
        <w:autoSpaceDN w:val="0"/>
        <w:adjustRightInd w:val="0"/>
        <w:spacing w:after="0" w:line="240" w:lineRule="auto"/>
        <w:ind w:left="426"/>
        <w:rPr>
          <w:rFonts w:cs="Arial"/>
          <w:sz w:val="24"/>
          <w:szCs w:val="24"/>
        </w:rPr>
      </w:pPr>
    </w:p>
    <w:p w:rsidR="00BC2C03" w:rsidRPr="00003CF7" w:rsidRDefault="00616C76" w:rsidP="00BC2C03">
      <w:pPr>
        <w:pStyle w:val="ListParagraph"/>
        <w:numPr>
          <w:ilvl w:val="0"/>
          <w:numId w:val="23"/>
        </w:numPr>
        <w:autoSpaceDE w:val="0"/>
        <w:autoSpaceDN w:val="0"/>
        <w:adjustRightInd w:val="0"/>
        <w:spacing w:after="0" w:line="240" w:lineRule="auto"/>
        <w:rPr>
          <w:rFonts w:cs="Arial"/>
          <w:sz w:val="24"/>
          <w:szCs w:val="24"/>
        </w:rPr>
      </w:pPr>
      <w:r w:rsidRPr="00003CF7">
        <w:rPr>
          <w:rFonts w:eastAsiaTheme="minorEastAsia" w:cs="Arial"/>
          <w:sz w:val="24"/>
          <w:szCs w:val="24"/>
        </w:rPr>
        <w:t>a</w:t>
      </w:r>
      <w:r w:rsidRPr="00003CF7">
        <w:rPr>
          <w:rFont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003CF7" w:rsidRDefault="00285D92" w:rsidP="003D39A4">
      <w:pPr>
        <w:spacing w:after="0" w:line="240" w:lineRule="auto"/>
        <w:jc w:val="both"/>
        <w:rPr>
          <w:rFonts w:eastAsiaTheme="minorEastAsia"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003CF7" w:rsidTr="003201ED">
        <w:tc>
          <w:tcPr>
            <w:tcW w:w="9016" w:type="dxa"/>
            <w:shd w:val="clear" w:color="auto" w:fill="E7E6E6" w:themeFill="background2"/>
          </w:tcPr>
          <w:p w:rsidR="0088352A" w:rsidRPr="00003CF7" w:rsidRDefault="00704015" w:rsidP="0088352A">
            <w:pPr>
              <w:autoSpaceDE w:val="0"/>
              <w:autoSpaceDN w:val="0"/>
              <w:adjustRightInd w:val="0"/>
              <w:rPr>
                <w:rFonts w:eastAsiaTheme="minorEastAsia" w:cs="Arial"/>
                <w:b/>
                <w:i/>
                <w:sz w:val="24"/>
                <w:szCs w:val="24"/>
              </w:rPr>
            </w:pPr>
            <w:r w:rsidRPr="00003CF7">
              <w:rPr>
                <w:rFonts w:eastAsiaTheme="minorEastAsia" w:cs="Arial"/>
                <w:b/>
                <w:sz w:val="24"/>
                <w:szCs w:val="24"/>
              </w:rPr>
              <w:t>All</w:t>
            </w:r>
            <w:r w:rsidR="0088352A" w:rsidRPr="00003CF7">
              <w:rPr>
                <w:rFonts w:eastAsiaTheme="minorEastAsia" w:cs="Arial"/>
                <w:b/>
                <w:sz w:val="24"/>
                <w:szCs w:val="24"/>
              </w:rPr>
              <w:t xml:space="preserve"> </w:t>
            </w:r>
            <w:r w:rsidR="00770807" w:rsidRPr="00003CF7">
              <w:rPr>
                <w:rFonts w:eastAsiaTheme="minorEastAsia" w:cs="Arial"/>
                <w:b/>
                <w:sz w:val="24"/>
                <w:szCs w:val="24"/>
              </w:rPr>
              <w:t>d</w:t>
            </w:r>
            <w:r w:rsidR="0088352A" w:rsidRPr="00003CF7">
              <w:rPr>
                <w:rFonts w:eastAsiaTheme="minorEastAsia" w:cs="Arial"/>
                <w:b/>
                <w:sz w:val="24"/>
                <w:szCs w:val="24"/>
              </w:rPr>
              <w:t xml:space="preserve">enominational </w:t>
            </w:r>
            <w:r w:rsidR="00770807" w:rsidRPr="00003CF7">
              <w:rPr>
                <w:rFonts w:eastAsiaTheme="minorEastAsia" w:cs="Arial"/>
                <w:b/>
                <w:sz w:val="24"/>
                <w:szCs w:val="24"/>
              </w:rPr>
              <w:t>s</w:t>
            </w:r>
            <w:r w:rsidR="0088352A" w:rsidRPr="00003CF7">
              <w:rPr>
                <w:rFonts w:eastAsiaTheme="minorEastAsia" w:cs="Arial"/>
                <w:b/>
                <w:sz w:val="24"/>
                <w:szCs w:val="24"/>
              </w:rPr>
              <w:t>chools</w:t>
            </w:r>
          </w:p>
          <w:p w:rsidR="0088352A" w:rsidRPr="00003CF7" w:rsidRDefault="007B5DE9" w:rsidP="0088352A">
            <w:pPr>
              <w:autoSpaceDE w:val="0"/>
              <w:autoSpaceDN w:val="0"/>
              <w:adjustRightInd w:val="0"/>
              <w:contextualSpacing/>
              <w:jc w:val="both"/>
              <w:rPr>
                <w:rFonts w:eastAsiaTheme="minorEastAsia" w:cs="Arial"/>
                <w:sz w:val="24"/>
                <w:szCs w:val="24"/>
              </w:rPr>
            </w:pPr>
            <w:r w:rsidRPr="00003CF7">
              <w:rPr>
                <w:rFonts w:eastAsiaTheme="minorEastAsia" w:cs="Arial"/>
                <w:sz w:val="24"/>
                <w:szCs w:val="24"/>
              </w:rPr>
              <w:t>St Mary’s NS, Crosserlough</w:t>
            </w:r>
            <w:r w:rsidR="0088352A" w:rsidRPr="00003CF7">
              <w:rPr>
                <w:rFonts w:eastAsiaTheme="minorEastAsia" w:cs="Arial"/>
                <w:sz w:val="24"/>
                <w:szCs w:val="24"/>
              </w:rPr>
              <w:t xml:space="preserve"> is a </w:t>
            </w:r>
            <w:r w:rsidRPr="00003CF7">
              <w:rPr>
                <w:rFonts w:eastAsiaTheme="minorEastAsia" w:cs="Arial"/>
                <w:sz w:val="24"/>
                <w:szCs w:val="24"/>
              </w:rPr>
              <w:t>Catholic school</w:t>
            </w:r>
            <w:r w:rsidR="0088352A" w:rsidRPr="00003CF7">
              <w:rPr>
                <w:rFonts w:eastAsiaTheme="minorEastAsia" w:cs="Arial"/>
                <w:sz w:val="24"/>
                <w:szCs w:val="24"/>
              </w:rPr>
              <w:t xml:space="preserve"> and may refuse to admit as a </w:t>
            </w:r>
            <w:r w:rsidRPr="00003CF7">
              <w:rPr>
                <w:rFonts w:eastAsiaTheme="minorEastAsia" w:cs="Arial"/>
                <w:sz w:val="24"/>
                <w:szCs w:val="24"/>
              </w:rPr>
              <w:t>student a person who is not of Catholic</w:t>
            </w:r>
            <w:r w:rsidR="0088352A" w:rsidRPr="00003CF7">
              <w:rPr>
                <w:rFonts w:eastAsiaTheme="minorEastAsia" w:cs="Arial"/>
                <w:sz w:val="24"/>
                <w:szCs w:val="24"/>
              </w:rPr>
              <w:t xml:space="preserve"> where it is proved that the refusal is essential to maintain the ethos of the school.</w:t>
            </w:r>
          </w:p>
          <w:p w:rsidR="0088352A" w:rsidRPr="00003CF7" w:rsidRDefault="0088352A" w:rsidP="007B5DE9">
            <w:pPr>
              <w:autoSpaceDE w:val="0"/>
              <w:autoSpaceDN w:val="0"/>
              <w:adjustRightInd w:val="0"/>
              <w:contextualSpacing/>
              <w:rPr>
                <w:rFonts w:eastAsiaTheme="minorEastAsia" w:cs="Arial"/>
                <w:b/>
                <w:sz w:val="24"/>
                <w:szCs w:val="24"/>
              </w:rPr>
            </w:pPr>
          </w:p>
        </w:tc>
      </w:tr>
    </w:tbl>
    <w:p w:rsidR="00764262" w:rsidRPr="00003CF7" w:rsidRDefault="00764262" w:rsidP="00764262">
      <w:pPr>
        <w:pStyle w:val="ListParagraph"/>
        <w:spacing w:after="0" w:line="240" w:lineRule="auto"/>
        <w:jc w:val="both"/>
        <w:rPr>
          <w:rFonts w:eastAsiaTheme="minorEastAsia" w:cs="Arial"/>
          <w:b/>
          <w:color w:val="385623" w:themeColor="accent6" w:themeShade="80"/>
          <w:sz w:val="24"/>
          <w:szCs w:val="24"/>
        </w:rPr>
      </w:pPr>
    </w:p>
    <w:p w:rsidR="00EE4292" w:rsidRPr="00003CF7" w:rsidRDefault="004B226E" w:rsidP="004B226E">
      <w:pPr>
        <w:pStyle w:val="Heading1"/>
        <w:ind w:left="360"/>
        <w:rPr>
          <w:rFonts w:asciiTheme="minorHAnsi" w:hAnsiTheme="minorHAnsi" w:cs="Arial"/>
          <w:b/>
          <w:color w:val="538135" w:themeColor="accent6" w:themeShade="BF"/>
          <w:sz w:val="28"/>
          <w:szCs w:val="28"/>
        </w:rPr>
      </w:pPr>
      <w:bookmarkStart w:id="1" w:name="_Oversubscription_(this_section"/>
      <w:bookmarkStart w:id="2" w:name="_Ref31796116"/>
      <w:bookmarkEnd w:id="1"/>
      <w:r w:rsidRPr="00003CF7">
        <w:rPr>
          <w:rFonts w:asciiTheme="minorHAnsi" w:hAnsiTheme="minorHAnsi" w:cs="Arial"/>
          <w:b/>
          <w:color w:val="538135" w:themeColor="accent6" w:themeShade="BF"/>
          <w:sz w:val="28"/>
          <w:szCs w:val="28"/>
        </w:rPr>
        <w:t xml:space="preserve">6.  </w:t>
      </w:r>
      <w:r w:rsidR="00EE4292" w:rsidRPr="00003CF7">
        <w:rPr>
          <w:rFonts w:asciiTheme="minorHAnsi" w:hAnsiTheme="minorHAnsi" w:cs="Arial"/>
          <w:b/>
          <w:color w:val="538135" w:themeColor="accent6" w:themeShade="BF"/>
          <w:sz w:val="28"/>
          <w:szCs w:val="28"/>
        </w:rPr>
        <w:t>Oversubscription</w:t>
      </w:r>
      <w:r w:rsidR="00AE7E94" w:rsidRPr="00003CF7">
        <w:rPr>
          <w:rFonts w:asciiTheme="minorHAnsi" w:hAnsiTheme="minorHAnsi" w:cs="Arial"/>
          <w:b/>
          <w:color w:val="538135" w:themeColor="accent6" w:themeShade="BF"/>
          <w:sz w:val="28"/>
          <w:szCs w:val="28"/>
        </w:rPr>
        <w:t xml:space="preserve"> </w:t>
      </w:r>
      <w:bookmarkEnd w:id="2"/>
    </w:p>
    <w:p w:rsidR="00EE4292" w:rsidRPr="00003CF7" w:rsidRDefault="00EE4292" w:rsidP="00E47AF1">
      <w:pPr>
        <w:contextualSpacing/>
        <w:rPr>
          <w:rFonts w:eastAsiaTheme="minorEastAsia" w:cs="Arial"/>
          <w:sz w:val="24"/>
          <w:szCs w:val="24"/>
        </w:rPr>
      </w:pPr>
      <w:r w:rsidRPr="00003CF7">
        <w:rPr>
          <w:rFonts w:eastAsiaTheme="minorEastAsia"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003CF7" w:rsidRDefault="00EE4292" w:rsidP="00E747D4">
      <w:pPr>
        <w:contextualSpacing/>
        <w:rPr>
          <w:rFonts w:eastAsiaTheme="minorEastAsia" w:cs="Arial"/>
          <w:sz w:val="24"/>
          <w:szCs w:val="24"/>
        </w:rPr>
      </w:pPr>
      <w:r w:rsidRPr="00003CF7">
        <w:rPr>
          <w:rFonts w:eastAsiaTheme="minorEastAsia" w:cs="Arial"/>
          <w:sz w:val="24"/>
          <w:szCs w:val="24"/>
        </w:rPr>
        <w:t xml:space="preserve"> </w:t>
      </w:r>
    </w:p>
    <w:p w:rsidR="003201ED" w:rsidRPr="00003CF7" w:rsidRDefault="003201ED" w:rsidP="003201ED">
      <w:pPr>
        <w:contextualSpacing/>
        <w:jc w:val="both"/>
        <w:rPr>
          <w:rFonts w:eastAsiaTheme="minorEastAsia"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003CF7" w:rsidTr="00EE56FC">
        <w:tc>
          <w:tcPr>
            <w:tcW w:w="9016" w:type="dxa"/>
            <w:shd w:val="clear" w:color="auto" w:fill="E7E6E6" w:themeFill="background2"/>
          </w:tcPr>
          <w:p w:rsidR="007B5DE9" w:rsidRPr="00003CF7" w:rsidRDefault="007B5DE9" w:rsidP="007B5DE9">
            <w:pPr>
              <w:contextualSpacing/>
              <w:jc w:val="both"/>
              <w:rPr>
                <w:rFonts w:eastAsiaTheme="minorEastAsia" w:cs="Arial"/>
                <w:b/>
                <w:sz w:val="24"/>
                <w:szCs w:val="24"/>
              </w:rPr>
            </w:pPr>
            <w:r w:rsidRPr="00003CF7">
              <w:rPr>
                <w:rFonts w:eastAsiaTheme="minorEastAsia" w:cs="Arial"/>
                <w:b/>
                <w:sz w:val="24"/>
                <w:szCs w:val="24"/>
              </w:rPr>
              <w:t>1. Brothers and sisters of children already enrolled (including step siblings, resident at same address).</w:t>
            </w:r>
          </w:p>
          <w:p w:rsidR="007B5DE9" w:rsidRPr="00003CF7" w:rsidRDefault="007B5DE9" w:rsidP="007B5DE9">
            <w:pPr>
              <w:contextualSpacing/>
              <w:jc w:val="both"/>
              <w:rPr>
                <w:rFonts w:eastAsiaTheme="minorEastAsia" w:cs="Arial"/>
                <w:b/>
                <w:sz w:val="24"/>
                <w:szCs w:val="24"/>
              </w:rPr>
            </w:pPr>
            <w:r w:rsidRPr="00003CF7">
              <w:rPr>
                <w:rFonts w:eastAsiaTheme="minorEastAsia" w:cs="Arial"/>
                <w:b/>
                <w:sz w:val="24"/>
                <w:szCs w:val="24"/>
              </w:rPr>
              <w:t>2. Children who live within the parish boundaries.</w:t>
            </w:r>
          </w:p>
          <w:p w:rsidR="007B5DE9" w:rsidRPr="00003CF7" w:rsidRDefault="007B5DE9" w:rsidP="007B5DE9">
            <w:pPr>
              <w:contextualSpacing/>
              <w:jc w:val="both"/>
              <w:rPr>
                <w:rFonts w:eastAsiaTheme="minorEastAsia" w:cs="Arial"/>
                <w:b/>
                <w:sz w:val="24"/>
                <w:szCs w:val="24"/>
              </w:rPr>
            </w:pPr>
            <w:r w:rsidRPr="00003CF7">
              <w:rPr>
                <w:rFonts w:eastAsiaTheme="minorEastAsia" w:cs="Arial"/>
                <w:b/>
                <w:sz w:val="24"/>
                <w:szCs w:val="24"/>
              </w:rPr>
              <w:t>3. Children of staff in the school.</w:t>
            </w:r>
          </w:p>
          <w:p w:rsidR="003201ED" w:rsidRPr="00003CF7" w:rsidRDefault="0039396E" w:rsidP="0039396E">
            <w:pPr>
              <w:contextualSpacing/>
              <w:jc w:val="both"/>
              <w:rPr>
                <w:rFonts w:eastAsiaTheme="minorEastAsia" w:cs="Arial"/>
                <w:b/>
                <w:sz w:val="24"/>
                <w:szCs w:val="24"/>
              </w:rPr>
            </w:pPr>
            <w:r w:rsidRPr="00003CF7">
              <w:rPr>
                <w:rFonts w:eastAsiaTheme="minorEastAsia" w:cs="Arial"/>
                <w:b/>
                <w:sz w:val="24"/>
                <w:szCs w:val="24"/>
              </w:rPr>
              <w:t>4. Random selection (independently verified)</w:t>
            </w:r>
          </w:p>
          <w:p w:rsidR="00AE7E94" w:rsidRPr="00003CF7" w:rsidRDefault="00AE7E94" w:rsidP="00EE56FC">
            <w:pPr>
              <w:contextualSpacing/>
              <w:jc w:val="both"/>
              <w:rPr>
                <w:rFonts w:eastAsiaTheme="minorEastAsia" w:cs="Arial"/>
                <w:b/>
                <w:sz w:val="24"/>
                <w:szCs w:val="24"/>
              </w:rPr>
            </w:pPr>
          </w:p>
          <w:p w:rsidR="003201ED" w:rsidRPr="00003CF7" w:rsidRDefault="003201ED" w:rsidP="00EE56FC">
            <w:pPr>
              <w:contextualSpacing/>
              <w:jc w:val="both"/>
              <w:rPr>
                <w:rFonts w:eastAsiaTheme="minorEastAsia" w:cs="Arial"/>
                <w:b/>
                <w:sz w:val="24"/>
                <w:szCs w:val="24"/>
              </w:rPr>
            </w:pPr>
          </w:p>
        </w:tc>
      </w:tr>
    </w:tbl>
    <w:p w:rsidR="0099669A" w:rsidRPr="00003CF7" w:rsidRDefault="0099669A" w:rsidP="0099669A">
      <w:pPr>
        <w:pStyle w:val="ListParagraph"/>
        <w:spacing w:after="0" w:line="240" w:lineRule="auto"/>
        <w:ind w:left="851"/>
        <w:jc w:val="both"/>
        <w:rPr>
          <w:rFonts w:eastAsiaTheme="minorEastAsia" w:cs="Arial"/>
          <w:b/>
          <w:color w:val="385623" w:themeColor="accent6" w:themeShade="80"/>
          <w:sz w:val="24"/>
          <w:szCs w:val="24"/>
        </w:rPr>
      </w:pPr>
    </w:p>
    <w:p w:rsidR="00BC2C03" w:rsidRPr="00003CF7" w:rsidRDefault="004B226E" w:rsidP="004B226E">
      <w:pPr>
        <w:pStyle w:val="Heading1"/>
        <w:ind w:left="360"/>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7.  </w:t>
      </w:r>
      <w:r w:rsidR="004E5691" w:rsidRPr="00003CF7">
        <w:rPr>
          <w:rFonts w:asciiTheme="minorHAnsi" w:hAnsiTheme="minorHAnsi" w:cs="Arial"/>
          <w:b/>
          <w:color w:val="538135" w:themeColor="accent6" w:themeShade="BF"/>
          <w:sz w:val="28"/>
          <w:szCs w:val="28"/>
        </w:rPr>
        <w:t xml:space="preserve">What will not be </w:t>
      </w:r>
      <w:r w:rsidR="00BC2C03" w:rsidRPr="00003CF7">
        <w:rPr>
          <w:rFonts w:asciiTheme="minorHAnsi" w:hAnsiTheme="minorHAnsi" w:cs="Arial"/>
          <w:b/>
          <w:color w:val="538135" w:themeColor="accent6" w:themeShade="BF"/>
          <w:sz w:val="28"/>
          <w:szCs w:val="28"/>
        </w:rPr>
        <w:t xml:space="preserve">considered </w:t>
      </w:r>
      <w:r w:rsidR="003D39A4" w:rsidRPr="00003CF7">
        <w:rPr>
          <w:rFonts w:asciiTheme="minorHAnsi" w:hAnsiTheme="minorHAnsi" w:cs="Arial"/>
          <w:b/>
          <w:color w:val="538135" w:themeColor="accent6" w:themeShade="BF"/>
          <w:sz w:val="28"/>
          <w:szCs w:val="28"/>
        </w:rPr>
        <w:t>or taken into account</w:t>
      </w:r>
    </w:p>
    <w:p w:rsidR="00BC2C03" w:rsidRPr="00003CF7" w:rsidRDefault="00BC2C03" w:rsidP="00E47AF1">
      <w:pPr>
        <w:pStyle w:val="ListParagraph"/>
        <w:autoSpaceDE w:val="0"/>
        <w:autoSpaceDN w:val="0"/>
        <w:adjustRightInd w:val="0"/>
        <w:spacing w:after="0" w:line="240" w:lineRule="auto"/>
        <w:rPr>
          <w:rFonts w:eastAsiaTheme="minorEastAsia" w:cs="Arial"/>
          <w:sz w:val="24"/>
          <w:szCs w:val="24"/>
        </w:rPr>
      </w:pPr>
    </w:p>
    <w:p w:rsidR="00BC2C03" w:rsidRPr="00003CF7" w:rsidRDefault="00BC2C03" w:rsidP="00E47AF1">
      <w:pPr>
        <w:autoSpaceDE w:val="0"/>
        <w:autoSpaceDN w:val="0"/>
        <w:adjustRightInd w:val="0"/>
        <w:spacing w:after="0" w:line="240" w:lineRule="auto"/>
        <w:contextualSpacing/>
        <w:rPr>
          <w:rFonts w:eastAsiaTheme="minorEastAsia" w:cs="Arial"/>
          <w:sz w:val="24"/>
          <w:szCs w:val="24"/>
        </w:rPr>
      </w:pPr>
      <w:r w:rsidRPr="00003CF7">
        <w:rPr>
          <w:rFonts w:eastAsiaTheme="minorEastAsia"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4F4AA6" w:rsidRPr="00003CF7">
        <w:rPr>
          <w:rFonts w:eastAsiaTheme="minorEastAsia" w:cs="Arial"/>
          <w:sz w:val="24"/>
          <w:szCs w:val="24"/>
        </w:rPr>
        <w:t>:</w:t>
      </w:r>
    </w:p>
    <w:p w:rsidR="00AB7E10" w:rsidRPr="00003CF7" w:rsidRDefault="00AB7E10" w:rsidP="00BC2C03">
      <w:pPr>
        <w:autoSpaceDE w:val="0"/>
        <w:autoSpaceDN w:val="0"/>
        <w:adjustRightInd w:val="0"/>
        <w:spacing w:after="0" w:line="240" w:lineRule="auto"/>
        <w:contextualSpacing/>
        <w:jc w:val="both"/>
        <w:rPr>
          <w:rFonts w:eastAsiaTheme="minorEastAsia"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003CF7" w:rsidTr="003201ED">
        <w:tc>
          <w:tcPr>
            <w:tcW w:w="9016" w:type="dxa"/>
            <w:shd w:val="clear" w:color="auto" w:fill="E7E6E6" w:themeFill="background2"/>
          </w:tcPr>
          <w:p w:rsidR="0088352A" w:rsidRPr="00003CF7" w:rsidRDefault="0088352A" w:rsidP="001506F3">
            <w:pPr>
              <w:autoSpaceDE w:val="0"/>
              <w:autoSpaceDN w:val="0"/>
              <w:adjustRightInd w:val="0"/>
              <w:contextualSpacing/>
              <w:rPr>
                <w:rFonts w:cs="TimesNewRomanPSMT"/>
                <w:sz w:val="24"/>
                <w:szCs w:val="24"/>
              </w:rPr>
            </w:pPr>
          </w:p>
          <w:p w:rsidR="00285D92" w:rsidRPr="00003CF7" w:rsidRDefault="0088352A" w:rsidP="0088352A">
            <w:pPr>
              <w:numPr>
                <w:ilvl w:val="0"/>
                <w:numId w:val="19"/>
              </w:numPr>
              <w:autoSpaceDE w:val="0"/>
              <w:autoSpaceDN w:val="0"/>
              <w:adjustRightInd w:val="0"/>
              <w:ind w:hanging="294"/>
              <w:contextualSpacing/>
              <w:rPr>
                <w:rFonts w:cs="TimesNewRomanPSMT"/>
                <w:color w:val="C00000"/>
                <w:sz w:val="24"/>
                <w:szCs w:val="24"/>
              </w:rPr>
            </w:pPr>
            <w:r w:rsidRPr="00003CF7">
              <w:rPr>
                <w:rFonts w:cs="TimesNewRomanPSMT"/>
                <w:sz w:val="24"/>
                <w:szCs w:val="24"/>
              </w:rPr>
              <w:t xml:space="preserve">a student’s prior attendance at a pre-school or pre-school service, including naíonraí, </w:t>
            </w:r>
          </w:p>
          <w:p w:rsidR="0088352A" w:rsidRPr="00003CF7" w:rsidRDefault="0088352A" w:rsidP="00285D92">
            <w:pPr>
              <w:autoSpaceDE w:val="0"/>
              <w:autoSpaceDN w:val="0"/>
              <w:adjustRightInd w:val="0"/>
              <w:ind w:left="720"/>
              <w:contextualSpacing/>
              <w:rPr>
                <w:rFonts w:cs="TimesNewRomanPSMT"/>
                <w:color w:val="C00000"/>
                <w:sz w:val="24"/>
                <w:szCs w:val="24"/>
              </w:rPr>
            </w:pPr>
            <w:r w:rsidRPr="00003CF7">
              <w:rPr>
                <w:rFonts w:cs="TimesNewRomanPSMT"/>
                <w:color w:val="C00000"/>
                <w:sz w:val="24"/>
                <w:szCs w:val="24"/>
              </w:rPr>
              <w:t>other than in relation to a student’s prior attendance at—</w:t>
            </w:r>
          </w:p>
          <w:p w:rsidR="0088352A" w:rsidRPr="00003CF7" w:rsidRDefault="0088352A" w:rsidP="0088352A">
            <w:pPr>
              <w:autoSpaceDE w:val="0"/>
              <w:autoSpaceDN w:val="0"/>
              <w:adjustRightInd w:val="0"/>
              <w:ind w:firstLine="720"/>
              <w:rPr>
                <w:rFonts w:cs="TimesNewRomanPSMT"/>
                <w:color w:val="C00000"/>
                <w:sz w:val="24"/>
                <w:szCs w:val="24"/>
              </w:rPr>
            </w:pPr>
            <w:r w:rsidRPr="00003CF7">
              <w:rPr>
                <w:rFonts w:cs="TimesNewRomanPSMT"/>
                <w:color w:val="C00000"/>
                <w:sz w:val="24"/>
                <w:szCs w:val="24"/>
              </w:rPr>
              <w:t>(I) an early intervention class, or</w:t>
            </w:r>
          </w:p>
          <w:p w:rsidR="0088352A" w:rsidRPr="00003CF7" w:rsidRDefault="0088352A" w:rsidP="0088352A">
            <w:pPr>
              <w:autoSpaceDE w:val="0"/>
              <w:autoSpaceDN w:val="0"/>
              <w:adjustRightInd w:val="0"/>
              <w:ind w:left="720"/>
              <w:rPr>
                <w:rFonts w:cs="TimesNewRomanPSMT"/>
                <w:color w:val="C00000"/>
                <w:sz w:val="24"/>
                <w:szCs w:val="24"/>
              </w:rPr>
            </w:pPr>
            <w:r w:rsidRPr="00003CF7">
              <w:rPr>
                <w:rFonts w:cs="TimesNewRomanPSMT"/>
                <w:color w:val="C00000"/>
                <w:sz w:val="24"/>
                <w:szCs w:val="24"/>
              </w:rPr>
              <w:t>(II) an early start pre-school, specified in a list published by the Minister from time to time;</w:t>
            </w:r>
          </w:p>
          <w:p w:rsidR="0088352A" w:rsidRPr="00003CF7" w:rsidRDefault="0088352A" w:rsidP="0088352A">
            <w:pPr>
              <w:autoSpaceDE w:val="0"/>
              <w:autoSpaceDN w:val="0"/>
              <w:adjustRightInd w:val="0"/>
              <w:ind w:left="720"/>
              <w:rPr>
                <w:rFonts w:cs="TimesNewRomanPSMT"/>
                <w:sz w:val="24"/>
                <w:szCs w:val="24"/>
              </w:rPr>
            </w:pPr>
          </w:p>
          <w:p w:rsidR="0088352A" w:rsidRPr="00003CF7" w:rsidRDefault="0088352A" w:rsidP="0088352A">
            <w:pPr>
              <w:numPr>
                <w:ilvl w:val="0"/>
                <w:numId w:val="19"/>
              </w:numPr>
              <w:autoSpaceDE w:val="0"/>
              <w:autoSpaceDN w:val="0"/>
              <w:adjustRightInd w:val="0"/>
              <w:contextualSpacing/>
              <w:rPr>
                <w:rFonts w:cs="TimesNewRomanPSMT"/>
                <w:color w:val="FF0000"/>
                <w:sz w:val="24"/>
                <w:szCs w:val="24"/>
              </w:rPr>
            </w:pPr>
            <w:r w:rsidRPr="00003CF7">
              <w:rPr>
                <w:rFonts w:cs="TimesNewRomanPSMT"/>
                <w:sz w:val="24"/>
                <w:szCs w:val="24"/>
              </w:rPr>
              <w:t xml:space="preserve">the payment of fees or contributions (howsoever described) to the school; </w:t>
            </w:r>
          </w:p>
          <w:p w:rsidR="0088352A" w:rsidRPr="00003CF7" w:rsidRDefault="0088352A" w:rsidP="0088352A">
            <w:pPr>
              <w:autoSpaceDE w:val="0"/>
              <w:autoSpaceDN w:val="0"/>
              <w:adjustRightInd w:val="0"/>
              <w:ind w:left="720"/>
              <w:contextualSpacing/>
              <w:rPr>
                <w:rFonts w:cs="TimesNewRomanPSMT"/>
                <w:color w:val="C00000"/>
                <w:sz w:val="24"/>
                <w:szCs w:val="24"/>
              </w:rPr>
            </w:pPr>
            <w:r w:rsidRPr="00003CF7">
              <w:rPr>
                <w:rFonts w:cs="TimesNewRomanPSMT"/>
                <w:color w:val="C00000"/>
                <w:sz w:val="24"/>
                <w:szCs w:val="24"/>
              </w:rPr>
              <w:t xml:space="preserve">(other than in relation to a fee </w:t>
            </w:r>
            <w:r w:rsidR="00A52939" w:rsidRPr="00003CF7">
              <w:rPr>
                <w:rFonts w:cs="TimesNewRomanPSMT"/>
                <w:color w:val="C00000"/>
                <w:sz w:val="24"/>
                <w:szCs w:val="24"/>
              </w:rPr>
              <w:t>charging</w:t>
            </w:r>
            <w:r w:rsidRPr="00003CF7">
              <w:rPr>
                <w:rFonts w:cs="TimesNewRomanPSMT"/>
                <w:color w:val="C00000"/>
                <w:sz w:val="24"/>
                <w:szCs w:val="24"/>
              </w:rPr>
              <w:t xml:space="preserve"> school or a plc or further education and training course run by a school in respect of those courses)</w:t>
            </w:r>
          </w:p>
          <w:p w:rsidR="0088352A" w:rsidRPr="00003CF7" w:rsidRDefault="0088352A" w:rsidP="0088352A">
            <w:pPr>
              <w:autoSpaceDE w:val="0"/>
              <w:autoSpaceDN w:val="0"/>
              <w:adjustRightInd w:val="0"/>
              <w:ind w:left="720"/>
              <w:contextualSpacing/>
              <w:rPr>
                <w:rFonts w:cs="TimesNewRomanPSMT"/>
                <w:color w:val="C00000"/>
                <w:sz w:val="24"/>
                <w:szCs w:val="24"/>
              </w:rPr>
            </w:pPr>
          </w:p>
          <w:p w:rsidR="0088352A" w:rsidRPr="00003CF7" w:rsidRDefault="0088352A" w:rsidP="0088352A">
            <w:pPr>
              <w:numPr>
                <w:ilvl w:val="0"/>
                <w:numId w:val="19"/>
              </w:numPr>
              <w:autoSpaceDE w:val="0"/>
              <w:autoSpaceDN w:val="0"/>
              <w:adjustRightInd w:val="0"/>
              <w:contextualSpacing/>
              <w:rPr>
                <w:rFonts w:cs="TimesNewRomanPSMT"/>
                <w:sz w:val="24"/>
                <w:szCs w:val="24"/>
              </w:rPr>
            </w:pPr>
            <w:r w:rsidRPr="00003CF7">
              <w:rPr>
                <w:rFonts w:cs="TimesNewRomanPSMT"/>
                <w:sz w:val="24"/>
                <w:szCs w:val="24"/>
              </w:rPr>
              <w:t>a student’s academic ability, skills or aptitude;</w:t>
            </w:r>
          </w:p>
          <w:p w:rsidR="0088352A" w:rsidRPr="00003CF7" w:rsidRDefault="0088352A" w:rsidP="0088352A">
            <w:pPr>
              <w:autoSpaceDE w:val="0"/>
              <w:autoSpaceDN w:val="0"/>
              <w:adjustRightInd w:val="0"/>
              <w:ind w:left="720"/>
              <w:contextualSpacing/>
              <w:rPr>
                <w:rFonts w:cs="TimesNewRomanPSMT"/>
                <w:color w:val="C00000"/>
                <w:sz w:val="24"/>
                <w:szCs w:val="24"/>
              </w:rPr>
            </w:pPr>
            <w:r w:rsidRPr="00003CF7">
              <w:rPr>
                <w:rFonts w:cs="TimesNewRomanPSMT"/>
                <w:color w:val="C00000"/>
                <w:sz w:val="24"/>
                <w:szCs w:val="24"/>
              </w:rPr>
              <w:t>(other than in relation to:</w:t>
            </w:r>
          </w:p>
          <w:p w:rsidR="0088352A" w:rsidRPr="00003CF7" w:rsidRDefault="0088352A" w:rsidP="0088352A">
            <w:pPr>
              <w:numPr>
                <w:ilvl w:val="0"/>
                <w:numId w:val="22"/>
              </w:numPr>
              <w:autoSpaceDE w:val="0"/>
              <w:autoSpaceDN w:val="0"/>
              <w:adjustRightInd w:val="0"/>
              <w:contextualSpacing/>
              <w:rPr>
                <w:rFonts w:cs="TimesNewRomanPSMT"/>
                <w:color w:val="C00000"/>
                <w:sz w:val="24"/>
                <w:szCs w:val="24"/>
              </w:rPr>
            </w:pPr>
            <w:r w:rsidRPr="00003CF7">
              <w:rPr>
                <w:rFonts w:cs="TimesNewRomanPSMT"/>
                <w:color w:val="C00000"/>
                <w:sz w:val="24"/>
                <w:szCs w:val="24"/>
              </w:rPr>
              <w:t>admission to (a) a special school or (b) a special class insofar as it is necessary in order to ascertain whether or not the student has the category of special educational needs concerned and/or</w:t>
            </w:r>
          </w:p>
          <w:p w:rsidR="0088352A" w:rsidRPr="00003CF7" w:rsidRDefault="0088352A" w:rsidP="0088352A">
            <w:pPr>
              <w:numPr>
                <w:ilvl w:val="0"/>
                <w:numId w:val="22"/>
              </w:numPr>
              <w:autoSpaceDE w:val="0"/>
              <w:autoSpaceDN w:val="0"/>
              <w:adjustRightInd w:val="0"/>
              <w:contextualSpacing/>
              <w:rPr>
                <w:rFonts w:cs="TimesNewRomanPSMT"/>
                <w:color w:val="C00000"/>
                <w:sz w:val="24"/>
                <w:szCs w:val="24"/>
              </w:rPr>
            </w:pPr>
            <w:r w:rsidRPr="00003CF7">
              <w:rPr>
                <w:rFonts w:cs="TimesNewRomanPSMT"/>
                <w:color w:val="C00000"/>
                <w:sz w:val="24"/>
                <w:szCs w:val="24"/>
              </w:rPr>
              <w:t>admission to an Irish language school, in accordance with the provisions of section 62(9) of the act</w:t>
            </w:r>
          </w:p>
          <w:p w:rsidR="0088352A" w:rsidRPr="00003CF7" w:rsidRDefault="0088352A" w:rsidP="0088352A">
            <w:pPr>
              <w:autoSpaceDE w:val="0"/>
              <w:autoSpaceDN w:val="0"/>
              <w:adjustRightInd w:val="0"/>
              <w:ind w:left="1080"/>
              <w:contextualSpacing/>
              <w:rPr>
                <w:rFonts w:cs="TimesNewRomanPSMT"/>
                <w:sz w:val="24"/>
                <w:szCs w:val="24"/>
              </w:rPr>
            </w:pPr>
          </w:p>
          <w:p w:rsidR="0088352A" w:rsidRPr="00003CF7" w:rsidRDefault="0088352A" w:rsidP="0088352A">
            <w:pPr>
              <w:numPr>
                <w:ilvl w:val="0"/>
                <w:numId w:val="19"/>
              </w:numPr>
              <w:autoSpaceDE w:val="0"/>
              <w:autoSpaceDN w:val="0"/>
              <w:adjustRightInd w:val="0"/>
              <w:contextualSpacing/>
              <w:rPr>
                <w:rFonts w:cs="TimesNewRomanPSMT"/>
                <w:sz w:val="24"/>
                <w:szCs w:val="24"/>
              </w:rPr>
            </w:pPr>
            <w:r w:rsidRPr="00003CF7">
              <w:rPr>
                <w:rFonts w:cs="TimesNewRomanPSMT"/>
                <w:sz w:val="24"/>
                <w:szCs w:val="24"/>
              </w:rPr>
              <w:t>the occupation, financial status, academic ability, skills or aptitude of a student’s parents;</w:t>
            </w:r>
          </w:p>
          <w:p w:rsidR="0088352A" w:rsidRPr="00003CF7" w:rsidRDefault="0088352A" w:rsidP="0088352A">
            <w:pPr>
              <w:autoSpaceDE w:val="0"/>
              <w:autoSpaceDN w:val="0"/>
              <w:adjustRightInd w:val="0"/>
              <w:ind w:left="720"/>
              <w:contextualSpacing/>
              <w:rPr>
                <w:rFonts w:cs="TimesNewRomanPSMT"/>
                <w:sz w:val="24"/>
                <w:szCs w:val="24"/>
              </w:rPr>
            </w:pPr>
          </w:p>
          <w:p w:rsidR="0088352A" w:rsidRPr="00003CF7" w:rsidRDefault="0088352A" w:rsidP="0088352A">
            <w:pPr>
              <w:numPr>
                <w:ilvl w:val="0"/>
                <w:numId w:val="19"/>
              </w:numPr>
              <w:autoSpaceDE w:val="0"/>
              <w:autoSpaceDN w:val="0"/>
              <w:adjustRightInd w:val="0"/>
              <w:contextualSpacing/>
              <w:rPr>
                <w:rFonts w:cs="TimesNewRomanPSMT"/>
                <w:sz w:val="24"/>
                <w:szCs w:val="24"/>
              </w:rPr>
            </w:pPr>
            <w:r w:rsidRPr="00003CF7">
              <w:rPr>
                <w:rFonts w:cs="TimesNewRomanPSMT"/>
                <w:sz w:val="24"/>
                <w:szCs w:val="24"/>
              </w:rPr>
              <w:t xml:space="preserve">a requirement that a student, or his or her parents, attend an interview, open day or other meeting as a condition of admission; </w:t>
            </w:r>
          </w:p>
          <w:p w:rsidR="0088352A" w:rsidRPr="00003CF7" w:rsidRDefault="0088352A" w:rsidP="0088352A">
            <w:pPr>
              <w:autoSpaceDE w:val="0"/>
              <w:autoSpaceDN w:val="0"/>
              <w:adjustRightInd w:val="0"/>
              <w:ind w:left="720"/>
              <w:rPr>
                <w:rFonts w:cs="TimesNewRomanPSMT"/>
                <w:color w:val="C00000"/>
                <w:sz w:val="24"/>
                <w:szCs w:val="24"/>
              </w:rPr>
            </w:pPr>
            <w:r w:rsidRPr="00003CF7">
              <w:rPr>
                <w:rFonts w:cs="TimesNewRomanPSMT"/>
                <w:color w:val="C00000"/>
                <w:sz w:val="24"/>
                <w:szCs w:val="24"/>
              </w:rPr>
              <w:t>(other than in the case of admission to the residential element of a boarding school or to a plc or further education and training course run by a school)</w:t>
            </w:r>
          </w:p>
          <w:p w:rsidR="0088352A" w:rsidRPr="00003CF7" w:rsidRDefault="0088352A" w:rsidP="0088352A">
            <w:pPr>
              <w:ind w:left="720"/>
              <w:contextualSpacing/>
              <w:rPr>
                <w:rFonts w:cs="TimesNewRomanPSMT"/>
                <w:color w:val="C00000"/>
                <w:sz w:val="24"/>
                <w:szCs w:val="24"/>
              </w:rPr>
            </w:pPr>
          </w:p>
          <w:p w:rsidR="0088352A" w:rsidRPr="00003CF7" w:rsidRDefault="0088352A" w:rsidP="0088352A">
            <w:pPr>
              <w:numPr>
                <w:ilvl w:val="0"/>
                <w:numId w:val="19"/>
              </w:numPr>
              <w:autoSpaceDE w:val="0"/>
              <w:autoSpaceDN w:val="0"/>
              <w:adjustRightInd w:val="0"/>
              <w:contextualSpacing/>
              <w:rPr>
                <w:rFonts w:cs="TimesNewRomanPSMT"/>
                <w:sz w:val="24"/>
                <w:szCs w:val="24"/>
              </w:rPr>
            </w:pPr>
            <w:r w:rsidRPr="00003CF7">
              <w:rPr>
                <w:rFonts w:cs="TimesNewRomanPSMT"/>
                <w:sz w:val="24"/>
                <w:szCs w:val="24"/>
              </w:rPr>
              <w:t>a student’s connection to the school by virtue of a member of his or her family attending or having previously attended the school;</w:t>
            </w:r>
          </w:p>
          <w:p w:rsidR="0088352A" w:rsidRPr="00003CF7" w:rsidRDefault="0088352A" w:rsidP="0088352A">
            <w:pPr>
              <w:autoSpaceDE w:val="0"/>
              <w:autoSpaceDN w:val="0"/>
              <w:adjustRightInd w:val="0"/>
              <w:ind w:left="720"/>
              <w:contextualSpacing/>
              <w:rPr>
                <w:rFonts w:cs="Arial"/>
                <w:color w:val="C00000"/>
                <w:sz w:val="24"/>
                <w:szCs w:val="24"/>
              </w:rPr>
            </w:pPr>
            <w:r w:rsidRPr="00003CF7">
              <w:rPr>
                <w:rFonts w:cs="Arial"/>
                <w:color w:val="C00000"/>
                <w:sz w:val="24"/>
                <w:szCs w:val="24"/>
              </w:rPr>
              <w:t xml:space="preserve">(other than, in the case of the school wishing to include a selection criteria based on (1) siblings of a student attending or having attended the school and/or (2) parents or grandparents  of a student having attended the school. </w:t>
            </w:r>
          </w:p>
          <w:p w:rsidR="0088352A" w:rsidRPr="00003CF7" w:rsidRDefault="0088352A" w:rsidP="0088352A">
            <w:pPr>
              <w:autoSpaceDE w:val="0"/>
              <w:autoSpaceDN w:val="0"/>
              <w:adjustRightInd w:val="0"/>
              <w:ind w:left="720"/>
              <w:contextualSpacing/>
              <w:rPr>
                <w:rFonts w:cs="Arial"/>
                <w:color w:val="C00000"/>
                <w:sz w:val="24"/>
                <w:szCs w:val="24"/>
              </w:rPr>
            </w:pPr>
          </w:p>
          <w:p w:rsidR="0088352A" w:rsidRPr="00003CF7" w:rsidRDefault="0088352A" w:rsidP="0088352A">
            <w:pPr>
              <w:autoSpaceDE w:val="0"/>
              <w:autoSpaceDN w:val="0"/>
              <w:adjustRightInd w:val="0"/>
              <w:ind w:left="720"/>
              <w:contextualSpacing/>
              <w:rPr>
                <w:rFonts w:cs="TimesNewRomanPSMT"/>
                <w:color w:val="C00000"/>
                <w:sz w:val="24"/>
                <w:szCs w:val="24"/>
              </w:rPr>
            </w:pPr>
            <w:r w:rsidRPr="00003CF7">
              <w:rPr>
                <w:rFonts w:cs="Arial"/>
                <w:color w:val="C00000"/>
                <w:sz w:val="24"/>
                <w:szCs w:val="24"/>
              </w:rPr>
              <w:t>In relation to (2) parents and grandparents having attended, a school may only apply this criteria to a maximum of 25% of the available spaces as set out in the school’s annual admission notice).</w:t>
            </w:r>
          </w:p>
          <w:p w:rsidR="0088352A" w:rsidRPr="00003CF7" w:rsidRDefault="0088352A" w:rsidP="0088352A">
            <w:pPr>
              <w:ind w:left="720"/>
              <w:contextualSpacing/>
              <w:rPr>
                <w:rFonts w:cs="TimesNewRomanPSMT"/>
                <w:sz w:val="24"/>
                <w:szCs w:val="24"/>
              </w:rPr>
            </w:pPr>
          </w:p>
          <w:p w:rsidR="0088352A" w:rsidRPr="00003CF7" w:rsidRDefault="0088352A" w:rsidP="0088352A">
            <w:pPr>
              <w:numPr>
                <w:ilvl w:val="0"/>
                <w:numId w:val="19"/>
              </w:numPr>
              <w:autoSpaceDE w:val="0"/>
              <w:autoSpaceDN w:val="0"/>
              <w:adjustRightInd w:val="0"/>
              <w:contextualSpacing/>
              <w:rPr>
                <w:rFonts w:cs="TimesNewRomanPSMT"/>
                <w:sz w:val="24"/>
                <w:szCs w:val="24"/>
              </w:rPr>
            </w:pPr>
            <w:r w:rsidRPr="00003CF7">
              <w:rPr>
                <w:rFonts w:cs="TimesNewRomanPSMT"/>
                <w:sz w:val="24"/>
                <w:szCs w:val="24"/>
              </w:rPr>
              <w:t xml:space="preserve">the date and time on which an application for admission was received by the school, </w:t>
            </w:r>
          </w:p>
          <w:p w:rsidR="0088352A" w:rsidRPr="00003CF7" w:rsidRDefault="0088352A" w:rsidP="0088352A">
            <w:pPr>
              <w:autoSpaceDE w:val="0"/>
              <w:autoSpaceDN w:val="0"/>
              <w:adjustRightInd w:val="0"/>
              <w:rPr>
                <w:rFonts w:cs="TimesNewRomanPSMT"/>
                <w:color w:val="FF0000"/>
                <w:sz w:val="24"/>
                <w:szCs w:val="24"/>
              </w:rPr>
            </w:pPr>
          </w:p>
          <w:p w:rsidR="0088352A" w:rsidRPr="00003CF7" w:rsidRDefault="0088352A" w:rsidP="0088352A">
            <w:pPr>
              <w:autoSpaceDE w:val="0"/>
              <w:autoSpaceDN w:val="0"/>
              <w:adjustRightInd w:val="0"/>
              <w:ind w:left="720"/>
              <w:rPr>
                <w:rFonts w:cs="TimesNewRomanPSMT"/>
                <w:sz w:val="24"/>
                <w:szCs w:val="24"/>
              </w:rPr>
            </w:pPr>
            <w:r w:rsidRPr="00003CF7">
              <w:rPr>
                <w:rFonts w:cs="TimesNewRomanPSMT"/>
                <w:sz w:val="24"/>
                <w:szCs w:val="24"/>
              </w:rPr>
              <w:t>This is subject to the application being received at any time during the period specified for receiving applications set out in the annual admission notice of the school for the school year concerned.</w:t>
            </w:r>
          </w:p>
          <w:p w:rsidR="004E5691" w:rsidRPr="00003CF7" w:rsidRDefault="0088352A" w:rsidP="00AE7E94">
            <w:pPr>
              <w:autoSpaceDE w:val="0"/>
              <w:autoSpaceDN w:val="0"/>
              <w:adjustRightInd w:val="0"/>
              <w:ind w:left="720"/>
              <w:rPr>
                <w:rFonts w:cs="TimesNewRomanPSMT"/>
                <w:sz w:val="24"/>
                <w:szCs w:val="24"/>
              </w:rPr>
            </w:pPr>
            <w:r w:rsidRPr="00003CF7">
              <w:rPr>
                <w:rFonts w:cs="TimesNewRomanPSMT"/>
                <w:sz w:val="24"/>
                <w:szCs w:val="24"/>
              </w:rPr>
              <w:t>This is also subject to the school making offers based on existing waiting lists (up until 31</w:t>
            </w:r>
            <w:r w:rsidRPr="00003CF7">
              <w:rPr>
                <w:rFonts w:cs="TimesNewRomanPSMT"/>
                <w:sz w:val="24"/>
                <w:szCs w:val="24"/>
                <w:vertAlign w:val="superscript"/>
              </w:rPr>
              <w:t>st</w:t>
            </w:r>
            <w:r w:rsidRPr="00003CF7">
              <w:rPr>
                <w:rFonts w:cs="TimesNewRomanPSMT"/>
                <w:sz w:val="24"/>
                <w:szCs w:val="24"/>
              </w:rPr>
              <w:t xml:space="preserve"> January 2025 only). </w:t>
            </w:r>
          </w:p>
          <w:p w:rsidR="00FB3597" w:rsidRPr="00003CF7" w:rsidRDefault="00FB3597" w:rsidP="00AE7E94">
            <w:pPr>
              <w:autoSpaceDE w:val="0"/>
              <w:autoSpaceDN w:val="0"/>
              <w:adjustRightInd w:val="0"/>
              <w:ind w:left="720"/>
              <w:rPr>
                <w:rFonts w:cs="Arial"/>
                <w:color w:val="FF0000"/>
                <w:sz w:val="24"/>
                <w:szCs w:val="24"/>
              </w:rPr>
            </w:pPr>
          </w:p>
        </w:tc>
      </w:tr>
    </w:tbl>
    <w:p w:rsidR="0099669A" w:rsidRPr="00003CF7" w:rsidRDefault="0099669A" w:rsidP="0099669A">
      <w:pPr>
        <w:pStyle w:val="ListParagraph"/>
        <w:spacing w:after="0" w:line="240" w:lineRule="auto"/>
        <w:ind w:left="851"/>
        <w:jc w:val="both"/>
        <w:rPr>
          <w:rFonts w:eastAsiaTheme="minorEastAsia" w:cs="Arial"/>
          <w:b/>
          <w:color w:val="385623" w:themeColor="accent6" w:themeShade="80"/>
          <w:sz w:val="24"/>
          <w:szCs w:val="24"/>
        </w:rPr>
      </w:pPr>
    </w:p>
    <w:p w:rsidR="00406BE7" w:rsidRPr="00003CF7" w:rsidRDefault="004B226E" w:rsidP="004B226E">
      <w:pPr>
        <w:pStyle w:val="Heading1"/>
        <w:ind w:left="360"/>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8.  </w:t>
      </w:r>
      <w:r w:rsidR="00406BE7" w:rsidRPr="00003CF7">
        <w:rPr>
          <w:rFonts w:asciiTheme="minorHAnsi" w:hAnsiTheme="minorHAnsi" w:cs="Arial"/>
          <w:b/>
          <w:color w:val="538135" w:themeColor="accent6" w:themeShade="BF"/>
          <w:sz w:val="28"/>
          <w:szCs w:val="28"/>
        </w:rPr>
        <w:t xml:space="preserve">Decisions on applications </w:t>
      </w:r>
    </w:p>
    <w:p w:rsidR="00406BE7" w:rsidRPr="00003CF7" w:rsidRDefault="00406BE7" w:rsidP="00406BE7">
      <w:pPr>
        <w:pStyle w:val="ListParagraph"/>
        <w:spacing w:after="0" w:line="240" w:lineRule="auto"/>
        <w:jc w:val="both"/>
        <w:rPr>
          <w:rFonts w:eastAsiaTheme="minorEastAsia" w:cs="Arial"/>
          <w:b/>
          <w:sz w:val="24"/>
          <w:szCs w:val="24"/>
        </w:rPr>
      </w:pPr>
    </w:p>
    <w:p w:rsidR="00CD2B6C" w:rsidRPr="00003CF7" w:rsidRDefault="00406BE7" w:rsidP="00E47AF1">
      <w:pPr>
        <w:spacing w:after="0" w:line="240" w:lineRule="auto"/>
        <w:rPr>
          <w:rFonts w:eastAsiaTheme="minorEastAsia" w:cs="Arial"/>
          <w:sz w:val="24"/>
          <w:szCs w:val="24"/>
        </w:rPr>
      </w:pPr>
      <w:r w:rsidRPr="00003CF7">
        <w:rPr>
          <w:rFonts w:eastAsiaTheme="minorEastAsia" w:cs="Arial"/>
          <w:sz w:val="24"/>
          <w:szCs w:val="24"/>
        </w:rPr>
        <w:t>All decisions on applicat</w:t>
      </w:r>
      <w:r w:rsidR="00CD2B6C" w:rsidRPr="00003CF7">
        <w:rPr>
          <w:rFonts w:eastAsiaTheme="minorEastAsia" w:cs="Arial"/>
          <w:sz w:val="24"/>
          <w:szCs w:val="24"/>
        </w:rPr>
        <w:t xml:space="preserve">ions for admission </w:t>
      </w:r>
      <w:r w:rsidR="00874D4C" w:rsidRPr="00003CF7">
        <w:rPr>
          <w:rFonts w:eastAsiaTheme="minorEastAsia" w:cs="Arial"/>
          <w:sz w:val="24"/>
          <w:szCs w:val="24"/>
        </w:rPr>
        <w:t xml:space="preserve">to </w:t>
      </w:r>
      <w:r w:rsidR="007B5DE9" w:rsidRPr="00003CF7">
        <w:rPr>
          <w:rFonts w:eastAsiaTheme="minorEastAsia" w:cs="Arial"/>
          <w:sz w:val="24"/>
          <w:szCs w:val="24"/>
        </w:rPr>
        <w:t xml:space="preserve">St Mary’s NS, Crosserlough, </w:t>
      </w:r>
      <w:r w:rsidR="00AE7E94" w:rsidRPr="00003CF7">
        <w:rPr>
          <w:rFonts w:eastAsiaTheme="minorEastAsia" w:cs="Arial"/>
          <w:sz w:val="24"/>
          <w:szCs w:val="24"/>
        </w:rPr>
        <w:t>will be</w:t>
      </w:r>
      <w:r w:rsidR="00CD2B6C" w:rsidRPr="00003CF7">
        <w:rPr>
          <w:rFonts w:eastAsiaTheme="minorEastAsia" w:cs="Arial"/>
          <w:sz w:val="24"/>
          <w:szCs w:val="24"/>
        </w:rPr>
        <w:t xml:space="preserve"> based on the following:</w:t>
      </w:r>
    </w:p>
    <w:p w:rsidR="00212DB7" w:rsidRPr="00003CF7" w:rsidRDefault="00212DB7" w:rsidP="00E47AF1">
      <w:pPr>
        <w:pStyle w:val="ListParagraph"/>
        <w:numPr>
          <w:ilvl w:val="0"/>
          <w:numId w:val="25"/>
        </w:numPr>
        <w:spacing w:after="0" w:line="240" w:lineRule="auto"/>
        <w:ind w:left="426"/>
        <w:rPr>
          <w:rFonts w:eastAsiaTheme="minorEastAsia" w:cs="Arial"/>
          <w:b/>
          <w:sz w:val="24"/>
          <w:szCs w:val="24"/>
        </w:rPr>
      </w:pPr>
      <w:r w:rsidRPr="00003CF7">
        <w:rPr>
          <w:rFonts w:eastAsiaTheme="minorEastAsia" w:cs="Arial"/>
          <w:sz w:val="24"/>
          <w:szCs w:val="24"/>
        </w:rPr>
        <w:t>O</w:t>
      </w:r>
      <w:r w:rsidR="007E7E26" w:rsidRPr="00003CF7">
        <w:rPr>
          <w:rFonts w:eastAsiaTheme="minorEastAsia" w:cs="Arial"/>
          <w:sz w:val="24"/>
          <w:szCs w:val="24"/>
        </w:rPr>
        <w:t>ur</w:t>
      </w:r>
      <w:r w:rsidRPr="00003CF7">
        <w:rPr>
          <w:rFonts w:eastAsiaTheme="minorEastAsia" w:cs="Arial"/>
          <w:sz w:val="24"/>
          <w:szCs w:val="24"/>
        </w:rPr>
        <w:t xml:space="preserve"> school’s admission policy</w:t>
      </w:r>
    </w:p>
    <w:p w:rsidR="00CD2B6C" w:rsidRPr="00003CF7" w:rsidRDefault="00212DB7" w:rsidP="00E47AF1">
      <w:pPr>
        <w:pStyle w:val="ListParagraph"/>
        <w:numPr>
          <w:ilvl w:val="0"/>
          <w:numId w:val="25"/>
        </w:numPr>
        <w:spacing w:after="0" w:line="240" w:lineRule="auto"/>
        <w:ind w:left="426"/>
        <w:rPr>
          <w:rFonts w:eastAsiaTheme="minorEastAsia" w:cs="Arial"/>
          <w:b/>
          <w:sz w:val="24"/>
          <w:szCs w:val="24"/>
        </w:rPr>
      </w:pPr>
      <w:r w:rsidRPr="00003CF7">
        <w:rPr>
          <w:rFonts w:eastAsiaTheme="minorEastAsia" w:cs="Arial"/>
          <w:sz w:val="24"/>
          <w:szCs w:val="24"/>
        </w:rPr>
        <w:t>T</w:t>
      </w:r>
      <w:r w:rsidR="00CD2B6C" w:rsidRPr="00003CF7">
        <w:rPr>
          <w:rFonts w:eastAsiaTheme="minorEastAsia" w:cs="Arial"/>
          <w:sz w:val="24"/>
          <w:szCs w:val="24"/>
        </w:rPr>
        <w:t>he school’s annual admission notice</w:t>
      </w:r>
      <w:r w:rsidRPr="00003CF7">
        <w:rPr>
          <w:rFonts w:eastAsiaTheme="minorEastAsia" w:cs="Arial"/>
          <w:sz w:val="24"/>
          <w:szCs w:val="24"/>
        </w:rPr>
        <w:t xml:space="preserve"> (where applicable)</w:t>
      </w:r>
    </w:p>
    <w:p w:rsidR="00D932F9" w:rsidRPr="00003CF7" w:rsidRDefault="00CD2B6C" w:rsidP="00E47AF1">
      <w:pPr>
        <w:pStyle w:val="ListParagraph"/>
        <w:numPr>
          <w:ilvl w:val="0"/>
          <w:numId w:val="25"/>
        </w:numPr>
        <w:spacing w:after="0" w:line="240" w:lineRule="auto"/>
        <w:ind w:left="426"/>
        <w:rPr>
          <w:rFonts w:eastAsiaTheme="minorEastAsia" w:cs="Arial"/>
          <w:b/>
          <w:sz w:val="24"/>
          <w:szCs w:val="24"/>
        </w:rPr>
      </w:pPr>
      <w:r w:rsidRPr="00003CF7">
        <w:rPr>
          <w:rFonts w:eastAsiaTheme="minorEastAsia" w:cs="Arial"/>
          <w:sz w:val="24"/>
          <w:szCs w:val="24"/>
        </w:rPr>
        <w:t>The</w:t>
      </w:r>
      <w:r w:rsidR="00406BE7" w:rsidRPr="00003CF7">
        <w:rPr>
          <w:rFonts w:eastAsiaTheme="minorEastAsia" w:cs="Arial"/>
          <w:sz w:val="24"/>
          <w:szCs w:val="24"/>
        </w:rPr>
        <w:t xml:space="preserve"> information</w:t>
      </w:r>
      <w:r w:rsidR="00ED1621" w:rsidRPr="00003CF7">
        <w:rPr>
          <w:rFonts w:eastAsiaTheme="minorEastAsia" w:cs="Arial"/>
          <w:color w:val="0070C0"/>
          <w:sz w:val="24"/>
          <w:szCs w:val="24"/>
        </w:rPr>
        <w:t xml:space="preserve"> </w:t>
      </w:r>
      <w:r w:rsidRPr="00003CF7">
        <w:rPr>
          <w:rFonts w:eastAsiaTheme="minorEastAsia" w:cs="Arial"/>
          <w:sz w:val="24"/>
          <w:szCs w:val="24"/>
        </w:rPr>
        <w:t xml:space="preserve">provided by the applicant in the </w:t>
      </w:r>
      <w:r w:rsidR="007E7E26" w:rsidRPr="00003CF7">
        <w:rPr>
          <w:rFonts w:eastAsiaTheme="minorEastAsia" w:cs="Arial"/>
          <w:sz w:val="24"/>
          <w:szCs w:val="24"/>
        </w:rPr>
        <w:t xml:space="preserve">school’s official </w:t>
      </w:r>
      <w:r w:rsidRPr="00003CF7">
        <w:rPr>
          <w:rFonts w:eastAsiaTheme="minorEastAsia" w:cs="Arial"/>
          <w:sz w:val="24"/>
          <w:szCs w:val="24"/>
        </w:rPr>
        <w:t xml:space="preserve">application form received during the period specified in </w:t>
      </w:r>
      <w:r w:rsidR="007E7E26" w:rsidRPr="00003CF7">
        <w:rPr>
          <w:rFonts w:eastAsiaTheme="minorEastAsia" w:cs="Arial"/>
          <w:sz w:val="24"/>
          <w:szCs w:val="24"/>
        </w:rPr>
        <w:t>our</w:t>
      </w:r>
      <w:r w:rsidRPr="00003CF7">
        <w:rPr>
          <w:rFonts w:eastAsiaTheme="minorEastAsia" w:cs="Arial"/>
          <w:sz w:val="24"/>
          <w:szCs w:val="24"/>
        </w:rPr>
        <w:t xml:space="preserve"> annual admission notice for receiving appl</w:t>
      </w:r>
      <w:r w:rsidR="00212DB7" w:rsidRPr="00003CF7">
        <w:rPr>
          <w:rFonts w:eastAsiaTheme="minorEastAsia" w:cs="Arial"/>
          <w:sz w:val="24"/>
          <w:szCs w:val="24"/>
        </w:rPr>
        <w:t>ications</w:t>
      </w:r>
    </w:p>
    <w:p w:rsidR="00D3482E" w:rsidRPr="00003CF7" w:rsidRDefault="00D3482E" w:rsidP="00E47AF1">
      <w:pPr>
        <w:pStyle w:val="ListParagraph"/>
        <w:spacing w:after="0" w:line="240" w:lineRule="auto"/>
        <w:ind w:left="426"/>
        <w:rPr>
          <w:rFonts w:eastAsiaTheme="minorEastAsia" w:cs="Arial"/>
          <w:sz w:val="24"/>
          <w:szCs w:val="24"/>
        </w:rPr>
      </w:pPr>
    </w:p>
    <w:p w:rsidR="00A944A9" w:rsidRPr="00003CF7" w:rsidRDefault="00D3482E" w:rsidP="00E47AF1">
      <w:pPr>
        <w:pStyle w:val="ListParagraph"/>
        <w:spacing w:after="0" w:line="240" w:lineRule="auto"/>
        <w:ind w:left="426"/>
        <w:rPr>
          <w:rFonts w:eastAsiaTheme="minorEastAsia" w:cs="Arial"/>
          <w:sz w:val="24"/>
          <w:szCs w:val="24"/>
        </w:rPr>
      </w:pPr>
      <w:r w:rsidRPr="00003CF7">
        <w:rPr>
          <w:rFonts w:eastAsiaTheme="minorEastAsia" w:cs="Arial"/>
          <w:sz w:val="24"/>
          <w:szCs w:val="24"/>
        </w:rPr>
        <w:t>(</w:t>
      </w:r>
      <w:r w:rsidR="007E7E26" w:rsidRPr="00003CF7">
        <w:rPr>
          <w:rFonts w:eastAsiaTheme="minorEastAsia" w:cs="Arial"/>
          <w:sz w:val="24"/>
          <w:szCs w:val="24"/>
        </w:rPr>
        <w:t xml:space="preserve">Please see </w:t>
      </w:r>
      <w:hyperlink w:anchor="_Late_Applications" w:history="1">
        <w:r w:rsidR="004C42A0" w:rsidRPr="00003CF7">
          <w:rPr>
            <w:rStyle w:val="Hyperlink"/>
            <w:rFonts w:eastAsiaTheme="minorEastAsia" w:cs="Arial"/>
            <w:sz w:val="24"/>
            <w:szCs w:val="24"/>
          </w:rPr>
          <w:t>section 14</w:t>
        </w:r>
      </w:hyperlink>
      <w:r w:rsidR="007E7E26" w:rsidRPr="00003CF7">
        <w:rPr>
          <w:rFonts w:eastAsiaTheme="minorEastAsia" w:cs="Arial"/>
          <w:sz w:val="24"/>
          <w:szCs w:val="24"/>
        </w:rPr>
        <w:t xml:space="preserve"> below in</w:t>
      </w:r>
      <w:r w:rsidR="00874D4C" w:rsidRPr="00003CF7">
        <w:rPr>
          <w:rFonts w:eastAsiaTheme="minorEastAsia" w:cs="Arial"/>
          <w:sz w:val="24"/>
          <w:szCs w:val="24"/>
        </w:rPr>
        <w:t xml:space="preserve"> relation to applications </w:t>
      </w:r>
      <w:r w:rsidR="007E7E26" w:rsidRPr="00003CF7">
        <w:rPr>
          <w:rFonts w:eastAsiaTheme="minorEastAsia" w:cs="Arial"/>
          <w:sz w:val="24"/>
          <w:szCs w:val="24"/>
        </w:rPr>
        <w:t>received outside of th</w:t>
      </w:r>
      <w:r w:rsidRPr="00003CF7">
        <w:rPr>
          <w:rFonts w:eastAsiaTheme="minorEastAsia" w:cs="Arial"/>
          <w:sz w:val="24"/>
          <w:szCs w:val="24"/>
        </w:rPr>
        <w:t>e admissions</w:t>
      </w:r>
      <w:r w:rsidR="007E7E26" w:rsidRPr="00003CF7">
        <w:rPr>
          <w:rFonts w:eastAsiaTheme="minorEastAsia" w:cs="Arial"/>
          <w:sz w:val="24"/>
          <w:szCs w:val="24"/>
        </w:rPr>
        <w:t xml:space="preserve"> period and </w:t>
      </w:r>
      <w:hyperlink w:anchor="_Procedures_for_admission" w:history="1">
        <w:r w:rsidR="004C42A0" w:rsidRPr="00003CF7">
          <w:rPr>
            <w:rStyle w:val="Hyperlink"/>
            <w:rFonts w:eastAsiaTheme="minorEastAsia" w:cs="Arial"/>
            <w:sz w:val="24"/>
            <w:szCs w:val="24"/>
          </w:rPr>
          <w:t xml:space="preserve">section 15 </w:t>
        </w:r>
      </w:hyperlink>
      <w:r w:rsidR="007E7E26" w:rsidRPr="00003CF7">
        <w:rPr>
          <w:rFonts w:eastAsiaTheme="minorEastAsia" w:cs="Arial"/>
          <w:sz w:val="24"/>
          <w:szCs w:val="24"/>
        </w:rPr>
        <w:t xml:space="preserve"> below in relation to applications for places in years other than the intake </w:t>
      </w:r>
      <w:r w:rsidRPr="00003CF7">
        <w:rPr>
          <w:rFonts w:eastAsiaTheme="minorEastAsia" w:cs="Arial"/>
          <w:sz w:val="24"/>
          <w:szCs w:val="24"/>
        </w:rPr>
        <w:t>group.)</w:t>
      </w:r>
    </w:p>
    <w:p w:rsidR="007E7E26" w:rsidRPr="00003CF7" w:rsidRDefault="007E7E26" w:rsidP="00E47AF1">
      <w:pPr>
        <w:pStyle w:val="ListParagraph"/>
        <w:spacing w:after="0" w:line="240" w:lineRule="auto"/>
        <w:ind w:left="426"/>
        <w:rPr>
          <w:rFonts w:eastAsiaTheme="minorEastAsia" w:cs="Arial"/>
          <w:sz w:val="24"/>
          <w:szCs w:val="24"/>
        </w:rPr>
      </w:pPr>
    </w:p>
    <w:p w:rsidR="00406BE7" w:rsidRPr="00003CF7" w:rsidRDefault="00406BE7" w:rsidP="00E47AF1">
      <w:pPr>
        <w:spacing w:after="0" w:line="240" w:lineRule="auto"/>
        <w:rPr>
          <w:rFonts w:eastAsiaTheme="minorEastAsia" w:cs="Arial"/>
          <w:sz w:val="24"/>
          <w:szCs w:val="24"/>
        </w:rPr>
      </w:pPr>
      <w:r w:rsidRPr="00003CF7">
        <w:rPr>
          <w:rFonts w:eastAsiaTheme="minorEastAsia" w:cs="Arial"/>
          <w:sz w:val="24"/>
          <w:szCs w:val="24"/>
        </w:rPr>
        <w:t xml:space="preserve">Selection criteria </w:t>
      </w:r>
      <w:r w:rsidR="00ED1621" w:rsidRPr="00003CF7">
        <w:rPr>
          <w:rFonts w:eastAsiaTheme="minorEastAsia" w:cs="Arial"/>
          <w:sz w:val="24"/>
          <w:szCs w:val="24"/>
        </w:rPr>
        <w:t xml:space="preserve">that are </w:t>
      </w:r>
      <w:r w:rsidRPr="00003CF7">
        <w:rPr>
          <w:rFonts w:eastAsiaTheme="minorEastAsia" w:cs="Arial"/>
          <w:sz w:val="24"/>
          <w:szCs w:val="24"/>
        </w:rPr>
        <w:t>not included in our school admission policy will not be used to make a decision on an application for a place in our school.</w:t>
      </w:r>
    </w:p>
    <w:p w:rsidR="00406BE7" w:rsidRPr="00003CF7" w:rsidRDefault="00406BE7" w:rsidP="00406BE7">
      <w:pPr>
        <w:autoSpaceDE w:val="0"/>
        <w:autoSpaceDN w:val="0"/>
        <w:adjustRightInd w:val="0"/>
        <w:spacing w:after="0" w:line="240" w:lineRule="auto"/>
        <w:contextualSpacing/>
        <w:jc w:val="both"/>
        <w:rPr>
          <w:rFonts w:eastAsiaTheme="minorEastAsia" w:cs="Arial"/>
          <w:color w:val="385623" w:themeColor="accent6" w:themeShade="80"/>
          <w:sz w:val="24"/>
          <w:szCs w:val="24"/>
        </w:rPr>
      </w:pPr>
    </w:p>
    <w:p w:rsidR="00406BE7" w:rsidRPr="00003CF7" w:rsidRDefault="0039396E" w:rsidP="00E47AF1">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Decisions in relation to applications for enrolment are made by the B.O.M.  in accordance with school policy. The B.O.M. will notify parents of their decision within 21 days of the closing date for receipt of applications.</w:t>
      </w:r>
    </w:p>
    <w:p w:rsidR="0039396E" w:rsidRPr="00003CF7" w:rsidRDefault="0039396E" w:rsidP="00E47AF1">
      <w:pPr>
        <w:autoSpaceDE w:val="0"/>
        <w:autoSpaceDN w:val="0"/>
        <w:adjustRightInd w:val="0"/>
        <w:spacing w:after="0" w:line="240" w:lineRule="auto"/>
        <w:rPr>
          <w:rFonts w:eastAsiaTheme="minorEastAsia" w:cs="Arial"/>
          <w:sz w:val="24"/>
          <w:szCs w:val="24"/>
        </w:rPr>
      </w:pPr>
    </w:p>
    <w:p w:rsidR="0039396E" w:rsidRPr="00003CF7" w:rsidRDefault="0039396E" w:rsidP="00E47AF1">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The B.O.M. will have regard for the relevant Dept. of Education and Science Rules for National Schools in relation to class size and staffing provisions and or any other relevant requirements concerning accommodation, including physical space and the health and welfare of children.</w:t>
      </w:r>
    </w:p>
    <w:p w:rsidR="0039396E" w:rsidRPr="00003CF7" w:rsidRDefault="0039396E" w:rsidP="00E47AF1">
      <w:pPr>
        <w:autoSpaceDE w:val="0"/>
        <w:autoSpaceDN w:val="0"/>
        <w:adjustRightInd w:val="0"/>
        <w:spacing w:after="0" w:line="240" w:lineRule="auto"/>
        <w:rPr>
          <w:rFonts w:eastAsiaTheme="minorEastAsia" w:cs="Arial"/>
          <w:sz w:val="24"/>
          <w:szCs w:val="24"/>
        </w:rPr>
      </w:pPr>
    </w:p>
    <w:p w:rsidR="0039396E" w:rsidRPr="00003CF7" w:rsidRDefault="0039396E" w:rsidP="00E47AF1">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The B.O.M. is bound by the Dept. of Education and Science Rules for National Schools which provides that pupils may only be enrolled from the age of 4 years and upwards, though compulsory attendance does not apply until the age of 6 years. Children applying to enrol in St Mary’s NS, Crosserlough, must have reached the age of 4 years by August 31</w:t>
      </w:r>
      <w:r w:rsidRPr="00003CF7">
        <w:rPr>
          <w:rFonts w:eastAsiaTheme="minorEastAsia" w:cs="Arial"/>
          <w:sz w:val="24"/>
          <w:szCs w:val="24"/>
          <w:vertAlign w:val="superscript"/>
        </w:rPr>
        <w:t>st</w:t>
      </w:r>
      <w:r w:rsidRPr="00003CF7">
        <w:rPr>
          <w:rFonts w:eastAsiaTheme="minorEastAsia" w:cs="Arial"/>
          <w:sz w:val="24"/>
          <w:szCs w:val="24"/>
        </w:rPr>
        <w:t xml:space="preserve"> of the year they will commence school.</w:t>
      </w:r>
    </w:p>
    <w:p w:rsidR="00EF3013" w:rsidRPr="00003CF7" w:rsidRDefault="00EF3013" w:rsidP="005E5288">
      <w:pPr>
        <w:pStyle w:val="Heading1"/>
        <w:rPr>
          <w:rFonts w:asciiTheme="minorHAnsi" w:eastAsiaTheme="minorEastAsia" w:hAnsiTheme="minorHAnsi" w:cs="Arial"/>
          <w:b/>
          <w:color w:val="538135" w:themeColor="accent6" w:themeShade="BF"/>
          <w:sz w:val="24"/>
          <w:szCs w:val="24"/>
        </w:rPr>
      </w:pPr>
    </w:p>
    <w:p w:rsidR="003B6FA7" w:rsidRPr="00003CF7" w:rsidRDefault="004B226E" w:rsidP="004B226E">
      <w:pPr>
        <w:pStyle w:val="Heading1"/>
        <w:ind w:left="360"/>
        <w:rPr>
          <w:rFonts w:asciiTheme="minorHAnsi" w:eastAsiaTheme="minorEastAsia" w:hAnsiTheme="minorHAnsi"/>
          <w:sz w:val="28"/>
          <w:szCs w:val="28"/>
        </w:rPr>
      </w:pPr>
      <w:r w:rsidRPr="00003CF7">
        <w:rPr>
          <w:rFonts w:asciiTheme="minorHAnsi" w:hAnsiTheme="minorHAnsi" w:cs="Arial"/>
          <w:b/>
          <w:color w:val="538135" w:themeColor="accent6" w:themeShade="BF"/>
          <w:sz w:val="28"/>
          <w:szCs w:val="28"/>
        </w:rPr>
        <w:t xml:space="preserve">9.  </w:t>
      </w:r>
      <w:r w:rsidR="00874725" w:rsidRPr="00003CF7">
        <w:rPr>
          <w:rFonts w:asciiTheme="minorHAnsi" w:hAnsiTheme="minorHAnsi" w:cs="Arial"/>
          <w:b/>
          <w:color w:val="538135" w:themeColor="accent6" w:themeShade="BF"/>
          <w:sz w:val="28"/>
          <w:szCs w:val="28"/>
        </w:rPr>
        <w:t>Notifying applicants of decisions</w:t>
      </w:r>
      <w:r w:rsidR="00874725" w:rsidRPr="00003CF7">
        <w:rPr>
          <w:rFonts w:asciiTheme="minorHAnsi" w:eastAsiaTheme="minorEastAsia" w:hAnsiTheme="minorHAnsi"/>
          <w:sz w:val="28"/>
          <w:szCs w:val="28"/>
        </w:rPr>
        <w:t>.</w:t>
      </w:r>
    </w:p>
    <w:p w:rsidR="00874725" w:rsidRPr="00003CF7" w:rsidRDefault="00874725" w:rsidP="00874725">
      <w:pPr>
        <w:rPr>
          <w:rFonts w:cs="Arial"/>
          <w:sz w:val="24"/>
          <w:szCs w:val="24"/>
        </w:rPr>
      </w:pPr>
    </w:p>
    <w:p w:rsidR="00874725" w:rsidRPr="00003CF7" w:rsidRDefault="00874725" w:rsidP="00874725">
      <w:pPr>
        <w:rPr>
          <w:rFonts w:cs="Arial"/>
          <w:sz w:val="24"/>
          <w:szCs w:val="24"/>
        </w:rPr>
      </w:pPr>
      <w:r w:rsidRPr="00003CF7">
        <w:rPr>
          <w:rFonts w:cs="Arial"/>
          <w:sz w:val="24"/>
          <w:szCs w:val="24"/>
        </w:rPr>
        <w:t xml:space="preserve">Applicants will be informed in writing as to the decision of the school, within the timeline out lined </w:t>
      </w:r>
      <w:r w:rsidR="004B226E" w:rsidRPr="00003CF7">
        <w:rPr>
          <w:rFonts w:cs="Arial"/>
          <w:sz w:val="24"/>
          <w:szCs w:val="24"/>
        </w:rPr>
        <w:t>in the annual admissions notice.</w:t>
      </w:r>
    </w:p>
    <w:p w:rsidR="00874725" w:rsidRPr="00003CF7" w:rsidRDefault="00874725" w:rsidP="00874725">
      <w:pPr>
        <w:rPr>
          <w:rFonts w:cs="Arial"/>
          <w:sz w:val="24"/>
          <w:szCs w:val="24"/>
        </w:rPr>
      </w:pPr>
      <w:r w:rsidRPr="00003CF7">
        <w:rPr>
          <w:rFonts w:cs="Arial"/>
          <w:sz w:val="24"/>
          <w:szCs w:val="24"/>
        </w:rPr>
        <w:t>If a student is not offered a place in our school, the reasons why they are not offered a place will be communicated in writing to the applicant, including, where applicable, details of the student’s ranking against the selection criteria and details of the student’s place on the waiting list for the school year concerned.</w:t>
      </w:r>
    </w:p>
    <w:p w:rsidR="00874725" w:rsidRPr="00003CF7" w:rsidRDefault="00874725" w:rsidP="00874725">
      <w:pPr>
        <w:rPr>
          <w:rFonts w:cs="Arial"/>
          <w:sz w:val="24"/>
          <w:szCs w:val="24"/>
        </w:rPr>
      </w:pPr>
      <w:r w:rsidRPr="00003CF7">
        <w:rPr>
          <w:rFonts w:cs="Arial"/>
          <w:sz w:val="24"/>
          <w:szCs w:val="24"/>
        </w:rPr>
        <w:t>Applicants will be informed of the right to seek a review/right to appeal the school’s decision (see section 18 below for further details)</w:t>
      </w:r>
    </w:p>
    <w:p w:rsidR="00406BE7" w:rsidRPr="00003CF7" w:rsidRDefault="00406BE7" w:rsidP="00406BE7">
      <w:pPr>
        <w:spacing w:after="0" w:line="240" w:lineRule="auto"/>
        <w:rPr>
          <w:rFonts w:eastAsiaTheme="minorEastAsia" w:cs="Arial"/>
          <w:color w:val="385623" w:themeColor="accent6" w:themeShade="80"/>
          <w:sz w:val="24"/>
          <w:szCs w:val="24"/>
        </w:rPr>
      </w:pPr>
    </w:p>
    <w:p w:rsidR="00406BE7" w:rsidRPr="00003CF7" w:rsidRDefault="004B226E" w:rsidP="004B226E">
      <w:pPr>
        <w:pStyle w:val="Heading1"/>
        <w:ind w:left="426"/>
        <w:rPr>
          <w:rFonts w:asciiTheme="minorHAnsi" w:hAnsiTheme="minorHAnsi" w:cs="Arial"/>
          <w:b/>
          <w:color w:val="538135" w:themeColor="accent6" w:themeShade="BF"/>
          <w:sz w:val="24"/>
          <w:szCs w:val="24"/>
        </w:rPr>
      </w:pPr>
      <w:bookmarkStart w:id="3" w:name="_Acceptance_of_an"/>
      <w:bookmarkStart w:id="4" w:name="_Ref31796919"/>
      <w:bookmarkEnd w:id="3"/>
      <w:r w:rsidRPr="00003CF7">
        <w:rPr>
          <w:rFonts w:asciiTheme="minorHAnsi" w:hAnsiTheme="minorHAnsi" w:cs="Arial"/>
          <w:b/>
          <w:color w:val="538135" w:themeColor="accent6" w:themeShade="BF"/>
          <w:sz w:val="24"/>
          <w:szCs w:val="24"/>
        </w:rPr>
        <w:t xml:space="preserve">10.  </w:t>
      </w:r>
      <w:r w:rsidR="00406BE7" w:rsidRPr="00003CF7">
        <w:rPr>
          <w:rFonts w:asciiTheme="minorHAnsi" w:hAnsiTheme="minorHAnsi" w:cs="Arial"/>
          <w:b/>
          <w:color w:val="538135" w:themeColor="accent6" w:themeShade="BF"/>
          <w:sz w:val="24"/>
          <w:szCs w:val="24"/>
        </w:rPr>
        <w:t>Acceptance of an offer of a place by an applicant</w:t>
      </w:r>
      <w:bookmarkEnd w:id="4"/>
    </w:p>
    <w:p w:rsidR="00406BE7" w:rsidRPr="00003CF7" w:rsidRDefault="00406BE7" w:rsidP="00406BE7">
      <w:pPr>
        <w:pStyle w:val="ListParagraph"/>
        <w:spacing w:after="0" w:line="240" w:lineRule="auto"/>
        <w:rPr>
          <w:rFonts w:eastAsiaTheme="minorEastAsia" w:cs="Arial"/>
          <w:b/>
          <w:color w:val="385623" w:themeColor="accent6" w:themeShade="80"/>
          <w:sz w:val="24"/>
          <w:szCs w:val="24"/>
        </w:rPr>
      </w:pPr>
    </w:p>
    <w:p w:rsidR="00406BE7" w:rsidRPr="00003CF7" w:rsidRDefault="00406BE7" w:rsidP="00406BE7">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 xml:space="preserve">In accepting an offer of admission from </w:t>
      </w:r>
      <w:r w:rsidR="00E747D4" w:rsidRPr="00003CF7">
        <w:rPr>
          <w:rFonts w:eastAsiaTheme="minorEastAsia" w:cs="Arial"/>
          <w:sz w:val="24"/>
          <w:szCs w:val="24"/>
        </w:rPr>
        <w:t xml:space="preserve">St Mary’s NS, Crosserlough, </w:t>
      </w:r>
      <w:r w:rsidRPr="00003CF7">
        <w:rPr>
          <w:rFonts w:eastAsiaTheme="minorEastAsia" w:cs="Arial"/>
          <w:sz w:val="24"/>
          <w:szCs w:val="24"/>
        </w:rPr>
        <w:t xml:space="preserve">you </w:t>
      </w:r>
      <w:r w:rsidR="00ED1621" w:rsidRPr="00003CF7">
        <w:rPr>
          <w:rFonts w:eastAsiaTheme="minorEastAsia" w:cs="Arial"/>
          <w:sz w:val="24"/>
          <w:szCs w:val="24"/>
        </w:rPr>
        <w:t xml:space="preserve">must </w:t>
      </w:r>
      <w:r w:rsidRPr="00003CF7">
        <w:rPr>
          <w:rFonts w:eastAsiaTheme="minorEastAsia" w:cs="Arial"/>
          <w:sz w:val="24"/>
          <w:szCs w:val="24"/>
        </w:rPr>
        <w:t>indicate—</w:t>
      </w:r>
    </w:p>
    <w:p w:rsidR="00406BE7" w:rsidRPr="00003CF7" w:rsidRDefault="00406BE7" w:rsidP="00406BE7">
      <w:pPr>
        <w:autoSpaceDE w:val="0"/>
        <w:autoSpaceDN w:val="0"/>
        <w:adjustRightInd w:val="0"/>
        <w:spacing w:after="0" w:line="240" w:lineRule="auto"/>
        <w:rPr>
          <w:rFonts w:eastAsiaTheme="minorEastAsia" w:cs="Arial"/>
          <w:sz w:val="24"/>
          <w:szCs w:val="24"/>
        </w:rPr>
      </w:pPr>
    </w:p>
    <w:p w:rsidR="00406BE7" w:rsidRPr="00003CF7" w:rsidRDefault="00406BE7" w:rsidP="00406BE7">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 xml:space="preserve">(i) whether or not you have accepted an offer of admission for another school or schools. If you have accepted such an offer, you must </w:t>
      </w:r>
      <w:r w:rsidR="00A22884" w:rsidRPr="00003CF7">
        <w:rPr>
          <w:rFonts w:eastAsiaTheme="minorEastAsia" w:cs="Arial"/>
          <w:sz w:val="24"/>
          <w:szCs w:val="24"/>
        </w:rPr>
        <w:t xml:space="preserve">also </w:t>
      </w:r>
      <w:r w:rsidRPr="00003CF7">
        <w:rPr>
          <w:rFonts w:eastAsiaTheme="minorEastAsia" w:cs="Arial"/>
          <w:sz w:val="24"/>
          <w:szCs w:val="24"/>
        </w:rPr>
        <w:t>provide details of</w:t>
      </w:r>
      <w:r w:rsidR="00A22884" w:rsidRPr="00003CF7">
        <w:rPr>
          <w:rFonts w:eastAsiaTheme="minorEastAsia" w:cs="Arial"/>
          <w:sz w:val="24"/>
          <w:szCs w:val="24"/>
        </w:rPr>
        <w:t xml:space="preserve"> the offer or offers concerned and</w:t>
      </w:r>
    </w:p>
    <w:p w:rsidR="00764262" w:rsidRPr="00003CF7" w:rsidRDefault="00764262" w:rsidP="00406BE7">
      <w:pPr>
        <w:autoSpaceDE w:val="0"/>
        <w:autoSpaceDN w:val="0"/>
        <w:adjustRightInd w:val="0"/>
        <w:spacing w:after="0" w:line="240" w:lineRule="auto"/>
        <w:rPr>
          <w:rFonts w:eastAsiaTheme="minorEastAsia" w:cs="Arial"/>
          <w:sz w:val="24"/>
          <w:szCs w:val="24"/>
        </w:rPr>
      </w:pPr>
    </w:p>
    <w:p w:rsidR="00764262" w:rsidRPr="00003CF7" w:rsidRDefault="00406BE7" w:rsidP="00406BE7">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(ii) whether or not you have applied for and awaiting confirmation of an offer of admission from another school or schools, and if so, you must provide details of the other school or schools concerned.</w:t>
      </w:r>
    </w:p>
    <w:p w:rsidR="00E47AF1" w:rsidRPr="00003CF7" w:rsidRDefault="00E47AF1" w:rsidP="00406BE7">
      <w:pPr>
        <w:autoSpaceDE w:val="0"/>
        <w:autoSpaceDN w:val="0"/>
        <w:adjustRightInd w:val="0"/>
        <w:spacing w:after="0" w:line="240" w:lineRule="auto"/>
        <w:rPr>
          <w:rFonts w:eastAsiaTheme="minorEastAsia" w:cs="Arial"/>
          <w:sz w:val="24"/>
          <w:szCs w:val="24"/>
        </w:rPr>
      </w:pPr>
    </w:p>
    <w:p w:rsidR="00ED1621" w:rsidRPr="00003CF7" w:rsidRDefault="004B226E" w:rsidP="004B226E">
      <w:pPr>
        <w:pStyle w:val="Heading1"/>
        <w:ind w:left="426"/>
        <w:rPr>
          <w:rFonts w:asciiTheme="minorHAnsi" w:eastAsiaTheme="minorEastAsia" w:hAnsiTheme="minorHAnsi" w:cs="Arial"/>
          <w:b/>
          <w:color w:val="538135" w:themeColor="accent6" w:themeShade="BF"/>
          <w:sz w:val="28"/>
          <w:szCs w:val="28"/>
        </w:rPr>
      </w:pPr>
      <w:r w:rsidRPr="00003CF7">
        <w:rPr>
          <w:rFonts w:asciiTheme="minorHAnsi" w:eastAsiaTheme="minorEastAsia" w:hAnsiTheme="minorHAnsi" w:cs="Arial"/>
          <w:b/>
          <w:color w:val="538135" w:themeColor="accent6" w:themeShade="BF"/>
          <w:sz w:val="28"/>
          <w:szCs w:val="28"/>
        </w:rPr>
        <w:t xml:space="preserve">11.  </w:t>
      </w:r>
      <w:r w:rsidR="00ED1621" w:rsidRPr="00003CF7">
        <w:rPr>
          <w:rFonts w:asciiTheme="minorHAnsi" w:eastAsiaTheme="minorEastAsia" w:hAnsiTheme="minorHAnsi" w:cs="Arial"/>
          <w:b/>
          <w:color w:val="538135" w:themeColor="accent6" w:themeShade="BF"/>
          <w:sz w:val="28"/>
          <w:szCs w:val="28"/>
        </w:rPr>
        <w:t>Circumstances in which offers may not be made or may be withdrawn</w:t>
      </w:r>
    </w:p>
    <w:p w:rsidR="00406BE7" w:rsidRPr="00003CF7" w:rsidRDefault="00406BE7" w:rsidP="005E5288">
      <w:pPr>
        <w:pStyle w:val="Heading1"/>
        <w:rPr>
          <w:rFonts w:asciiTheme="minorHAnsi" w:eastAsiaTheme="minorEastAsia" w:hAnsiTheme="minorHAnsi" w:cs="Arial"/>
          <w:b/>
          <w:color w:val="538135" w:themeColor="accent6" w:themeShade="BF"/>
          <w:sz w:val="24"/>
          <w:szCs w:val="24"/>
        </w:rPr>
      </w:pPr>
    </w:p>
    <w:p w:rsidR="00406BE7" w:rsidRPr="00003CF7" w:rsidRDefault="00406BE7" w:rsidP="00406BE7">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 xml:space="preserve">An offer of admission may not be made or may be withdrawn by </w:t>
      </w:r>
      <w:r w:rsidR="00E747D4" w:rsidRPr="00003CF7">
        <w:rPr>
          <w:rFonts w:eastAsiaTheme="minorEastAsia" w:cs="Arial"/>
          <w:sz w:val="24"/>
          <w:szCs w:val="24"/>
        </w:rPr>
        <w:t xml:space="preserve">St Mary’s NS, Crosserlough </w:t>
      </w:r>
      <w:r w:rsidRPr="00003CF7">
        <w:rPr>
          <w:rFonts w:eastAsiaTheme="minorEastAsia" w:cs="Arial"/>
          <w:sz w:val="24"/>
          <w:szCs w:val="24"/>
        </w:rPr>
        <w:t>where—</w:t>
      </w:r>
    </w:p>
    <w:p w:rsidR="00406BE7" w:rsidRPr="00003CF7" w:rsidRDefault="00DB36EE" w:rsidP="00406BE7">
      <w:pPr>
        <w:numPr>
          <w:ilvl w:val="0"/>
          <w:numId w:val="3"/>
        </w:numPr>
        <w:autoSpaceDE w:val="0"/>
        <w:autoSpaceDN w:val="0"/>
        <w:adjustRightInd w:val="0"/>
        <w:spacing w:after="0" w:line="240" w:lineRule="auto"/>
        <w:ind w:left="851" w:hanging="491"/>
        <w:contextualSpacing/>
        <w:rPr>
          <w:rFonts w:eastAsiaTheme="minorEastAsia" w:cs="Arial"/>
          <w:sz w:val="24"/>
          <w:szCs w:val="24"/>
        </w:rPr>
      </w:pPr>
      <w:r w:rsidRPr="00003CF7">
        <w:rPr>
          <w:rFonts w:eastAsiaTheme="minorEastAsia" w:cs="Arial"/>
          <w:sz w:val="24"/>
          <w:szCs w:val="24"/>
        </w:rPr>
        <w:t>It</w:t>
      </w:r>
      <w:r w:rsidR="00406BE7" w:rsidRPr="00003CF7">
        <w:rPr>
          <w:rFonts w:eastAsiaTheme="minorEastAsia" w:cs="Arial"/>
          <w:sz w:val="24"/>
          <w:szCs w:val="24"/>
        </w:rPr>
        <w:t xml:space="preserve"> is established that information contained in the application is false or misleading.</w:t>
      </w:r>
    </w:p>
    <w:p w:rsidR="00406BE7" w:rsidRPr="00003CF7" w:rsidRDefault="00DB36EE" w:rsidP="00406BE7">
      <w:pPr>
        <w:numPr>
          <w:ilvl w:val="0"/>
          <w:numId w:val="3"/>
        </w:numPr>
        <w:autoSpaceDE w:val="0"/>
        <w:autoSpaceDN w:val="0"/>
        <w:adjustRightInd w:val="0"/>
        <w:spacing w:after="0" w:line="240" w:lineRule="auto"/>
        <w:ind w:left="851" w:hanging="491"/>
        <w:contextualSpacing/>
        <w:rPr>
          <w:rFonts w:eastAsiaTheme="minorEastAsia" w:cs="Arial"/>
          <w:sz w:val="24"/>
          <w:szCs w:val="24"/>
        </w:rPr>
      </w:pPr>
      <w:r w:rsidRPr="00003CF7">
        <w:rPr>
          <w:rFonts w:eastAsiaTheme="minorEastAsia" w:cs="Arial"/>
          <w:sz w:val="24"/>
          <w:szCs w:val="24"/>
        </w:rPr>
        <w:t>An</w:t>
      </w:r>
      <w:r w:rsidR="00406BE7" w:rsidRPr="00003CF7">
        <w:rPr>
          <w:rFonts w:eastAsiaTheme="minorEastAsia" w:cs="Arial"/>
          <w:sz w:val="24"/>
          <w:szCs w:val="24"/>
        </w:rPr>
        <w:t xml:space="preserve"> applicant fails to confirm acceptance of an offer of admission on or before the date set out in the annual admission notice of the school.</w:t>
      </w:r>
    </w:p>
    <w:p w:rsidR="00406BE7" w:rsidRPr="00003CF7" w:rsidRDefault="00DB36EE" w:rsidP="00406BE7">
      <w:pPr>
        <w:numPr>
          <w:ilvl w:val="0"/>
          <w:numId w:val="3"/>
        </w:numPr>
        <w:autoSpaceDE w:val="0"/>
        <w:autoSpaceDN w:val="0"/>
        <w:adjustRightInd w:val="0"/>
        <w:spacing w:after="0" w:line="240" w:lineRule="auto"/>
        <w:ind w:left="851" w:hanging="491"/>
        <w:contextualSpacing/>
        <w:rPr>
          <w:rFonts w:eastAsiaTheme="minorEastAsia" w:cs="Arial"/>
          <w:sz w:val="24"/>
          <w:szCs w:val="24"/>
        </w:rPr>
      </w:pPr>
      <w:r w:rsidRPr="00003CF7">
        <w:rPr>
          <w:rFonts w:eastAsiaTheme="minorEastAsia" w:cs="Arial"/>
          <w:sz w:val="24"/>
          <w:szCs w:val="24"/>
        </w:rPr>
        <w:t>T</w:t>
      </w:r>
      <w:r w:rsidR="00406BE7" w:rsidRPr="00003CF7">
        <w:rPr>
          <w:rFonts w:eastAsiaTheme="minorEastAsia" w:cs="Arial"/>
          <w:sz w:val="24"/>
          <w:szCs w:val="24"/>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003CF7" w:rsidRDefault="00DB36EE" w:rsidP="00121CB2">
      <w:pPr>
        <w:numPr>
          <w:ilvl w:val="0"/>
          <w:numId w:val="3"/>
        </w:numPr>
        <w:autoSpaceDE w:val="0"/>
        <w:autoSpaceDN w:val="0"/>
        <w:adjustRightInd w:val="0"/>
        <w:spacing w:after="0" w:line="240" w:lineRule="auto"/>
        <w:ind w:left="851" w:hanging="491"/>
        <w:contextualSpacing/>
        <w:rPr>
          <w:rFonts w:eastAsiaTheme="minorEastAsia" w:cs="Arial"/>
          <w:sz w:val="24"/>
          <w:szCs w:val="24"/>
        </w:rPr>
      </w:pPr>
      <w:r w:rsidRPr="00003CF7">
        <w:rPr>
          <w:rFonts w:eastAsiaTheme="minorEastAsia" w:cs="Arial"/>
          <w:sz w:val="24"/>
          <w:szCs w:val="24"/>
        </w:rPr>
        <w:t>A</w:t>
      </w:r>
      <w:r w:rsidR="00406BE7" w:rsidRPr="00003CF7">
        <w:rPr>
          <w:rFonts w:eastAsiaTheme="minorEastAsia" w:cs="Arial"/>
          <w:sz w:val="24"/>
          <w:szCs w:val="24"/>
        </w:rPr>
        <w:t xml:space="preserve">n applicant has failed to comply with the requirements of ‘acceptance of an offer’ as set out in </w:t>
      </w:r>
      <w:hyperlink w:anchor="_Acceptance_of_an" w:history="1">
        <w:r w:rsidR="00883B35" w:rsidRPr="00003CF7">
          <w:rPr>
            <w:rStyle w:val="Hyperlink"/>
            <w:rFonts w:eastAsiaTheme="minorEastAsia" w:cs="Arial"/>
            <w:sz w:val="24"/>
            <w:szCs w:val="24"/>
          </w:rPr>
          <w:t>section 10</w:t>
        </w:r>
      </w:hyperlink>
      <w:r w:rsidR="00883B35" w:rsidRPr="00003CF7">
        <w:rPr>
          <w:rFonts w:eastAsiaTheme="minorEastAsia" w:cs="Arial"/>
          <w:sz w:val="24"/>
          <w:szCs w:val="24"/>
        </w:rPr>
        <w:t xml:space="preserve"> </w:t>
      </w:r>
      <w:r w:rsidR="00406BE7" w:rsidRPr="00003CF7">
        <w:rPr>
          <w:rFonts w:eastAsiaTheme="minorEastAsia" w:cs="Arial"/>
          <w:sz w:val="24"/>
          <w:szCs w:val="24"/>
        </w:rPr>
        <w:t>above.</w:t>
      </w:r>
    </w:p>
    <w:p w:rsidR="001F69E3" w:rsidRPr="00003CF7" w:rsidRDefault="001F69E3" w:rsidP="001F69E3">
      <w:pPr>
        <w:autoSpaceDE w:val="0"/>
        <w:autoSpaceDN w:val="0"/>
        <w:adjustRightInd w:val="0"/>
        <w:spacing w:after="0" w:line="240" w:lineRule="auto"/>
        <w:ind w:left="851"/>
        <w:contextualSpacing/>
        <w:rPr>
          <w:rFonts w:eastAsiaTheme="minorEastAsia" w:cs="Arial"/>
          <w:sz w:val="24"/>
          <w:szCs w:val="24"/>
        </w:rPr>
      </w:pPr>
    </w:p>
    <w:p w:rsidR="00E47AF1" w:rsidRPr="00003CF7" w:rsidRDefault="00E47AF1" w:rsidP="001F69E3">
      <w:pPr>
        <w:autoSpaceDE w:val="0"/>
        <w:autoSpaceDN w:val="0"/>
        <w:adjustRightInd w:val="0"/>
        <w:spacing w:after="0" w:line="240" w:lineRule="auto"/>
        <w:ind w:left="851"/>
        <w:contextualSpacing/>
        <w:rPr>
          <w:rFonts w:eastAsiaTheme="minorEastAsia" w:cs="Arial"/>
          <w:sz w:val="24"/>
          <w:szCs w:val="24"/>
        </w:rPr>
      </w:pPr>
    </w:p>
    <w:p w:rsidR="00121CB2" w:rsidRPr="00003CF7" w:rsidRDefault="004B226E" w:rsidP="004B226E">
      <w:pPr>
        <w:pStyle w:val="Heading1"/>
        <w:ind w:left="360"/>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12.  </w:t>
      </w:r>
      <w:r w:rsidR="00121CB2" w:rsidRPr="00003CF7">
        <w:rPr>
          <w:rFonts w:asciiTheme="minorHAnsi" w:hAnsiTheme="minorHAnsi" w:cs="Arial"/>
          <w:b/>
          <w:color w:val="538135" w:themeColor="accent6" w:themeShade="BF"/>
          <w:sz w:val="28"/>
          <w:szCs w:val="28"/>
        </w:rPr>
        <w:t>Sharing of Data with other schools</w:t>
      </w:r>
    </w:p>
    <w:p w:rsidR="00121CB2" w:rsidRPr="00003CF7" w:rsidRDefault="00121CB2" w:rsidP="00E47AF1">
      <w:pPr>
        <w:spacing w:after="0" w:line="240" w:lineRule="auto"/>
        <w:rPr>
          <w:rFonts w:eastAsiaTheme="minorEastAsia" w:cs="Arial"/>
          <w:b/>
          <w:color w:val="385623" w:themeColor="accent6" w:themeShade="80"/>
          <w:sz w:val="24"/>
          <w:szCs w:val="24"/>
        </w:rPr>
      </w:pPr>
    </w:p>
    <w:p w:rsidR="006772A0" w:rsidRPr="00003CF7" w:rsidRDefault="00121CB2" w:rsidP="00E47AF1">
      <w:pPr>
        <w:spacing w:after="0" w:line="240" w:lineRule="auto"/>
        <w:rPr>
          <w:rFonts w:eastAsiaTheme="minorEastAsia" w:cs="Arial"/>
          <w:sz w:val="24"/>
          <w:szCs w:val="24"/>
        </w:rPr>
      </w:pPr>
      <w:r w:rsidRPr="00003CF7">
        <w:rPr>
          <w:rFonts w:eastAsiaTheme="minorEastAsia" w:cs="Arial"/>
          <w:sz w:val="24"/>
          <w:szCs w:val="24"/>
        </w:rPr>
        <w:t xml:space="preserve">Applicants should be aware that section 66(6) of the Education (Admission to Schools) Act 2018 allows for the sharing of </w:t>
      </w:r>
      <w:r w:rsidR="00A2174D" w:rsidRPr="00003CF7">
        <w:rPr>
          <w:rFonts w:eastAsiaTheme="minorEastAsia" w:cs="Arial"/>
          <w:sz w:val="24"/>
          <w:szCs w:val="24"/>
        </w:rPr>
        <w:t>certain information</w:t>
      </w:r>
      <w:r w:rsidRPr="00003CF7">
        <w:rPr>
          <w:rFonts w:eastAsiaTheme="minorEastAsia" w:cs="Arial"/>
          <w:sz w:val="24"/>
          <w:szCs w:val="24"/>
        </w:rPr>
        <w:t xml:space="preserve"> between schools in order to facilitate the efficient admission of students. </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Section 66(6) allows a school to provide a patron or another board of management with a list of the students in relation to whom—</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 An application for admission to the school has been received,</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(ii) An offer of admission to the school has been made, or</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(iii) An offer of admission to the school has been accepted.</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The list may include any or all of the following:</w:t>
      </w:r>
      <w:r w:rsidRPr="00003CF7">
        <w:rPr>
          <w:rFonts w:eastAsia="Times New Roman" w:cs="Arial"/>
          <w:sz w:val="24"/>
          <w:szCs w:val="24"/>
          <w:lang w:eastAsia="en-IE"/>
        </w:rPr>
        <w:br/>
        <w:t>(i) The date on which an application for admission was received by the school;</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(ii) The date on which an offer of admission was made by the school;</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(iii) The date on which an offer of admission was accepted by an applicant;</w:t>
      </w:r>
    </w:p>
    <w:p w:rsidR="003B5578" w:rsidRPr="00003CF7" w:rsidRDefault="003B5578" w:rsidP="003B5578">
      <w:pPr>
        <w:shd w:val="clear" w:color="auto" w:fill="FFFFFF"/>
        <w:spacing w:after="360" w:line="240" w:lineRule="auto"/>
        <w:rPr>
          <w:rFonts w:eastAsia="Times New Roman" w:cs="Arial"/>
          <w:sz w:val="24"/>
          <w:szCs w:val="24"/>
          <w:lang w:eastAsia="en-IE"/>
        </w:rPr>
      </w:pPr>
      <w:r w:rsidRPr="00003CF7">
        <w:rPr>
          <w:rFonts w:eastAsia="Times New Roman" w:cs="Arial"/>
          <w:sz w:val="24"/>
          <w:szCs w:val="24"/>
          <w:lang w:eastAsia="en-IE"/>
        </w:rPr>
        <w:t>(iv)  A student’s personal details including his or her name, address, date of birth and personal public service number (within the meaning of section 262 of the Social Welfare Consolidation Act 2005).</w:t>
      </w:r>
    </w:p>
    <w:p w:rsidR="00E47AF1" w:rsidRPr="00003CF7" w:rsidRDefault="00E47AF1" w:rsidP="005E5288">
      <w:pPr>
        <w:pStyle w:val="Heading1"/>
        <w:rPr>
          <w:rFonts w:asciiTheme="minorHAnsi" w:hAnsiTheme="minorHAnsi" w:cs="Arial"/>
          <w:b/>
          <w:color w:val="538135" w:themeColor="accent6" w:themeShade="BF"/>
          <w:sz w:val="24"/>
          <w:szCs w:val="24"/>
        </w:rPr>
      </w:pPr>
    </w:p>
    <w:p w:rsidR="00331D27" w:rsidRPr="00003CF7" w:rsidRDefault="004B226E" w:rsidP="004B226E">
      <w:pPr>
        <w:pStyle w:val="Heading1"/>
        <w:ind w:left="426"/>
        <w:rPr>
          <w:rFonts w:asciiTheme="minorHAnsi" w:hAnsiTheme="minorHAnsi" w:cs="Arial"/>
          <w:b/>
          <w:color w:val="538135" w:themeColor="accent6" w:themeShade="BF"/>
          <w:sz w:val="28"/>
          <w:szCs w:val="28"/>
        </w:rPr>
      </w:pPr>
      <w:r w:rsidRPr="00003CF7">
        <w:rPr>
          <w:rFonts w:asciiTheme="minorHAnsi" w:hAnsiTheme="minorHAnsi" w:cs="Arial"/>
          <w:b/>
          <w:color w:val="538135" w:themeColor="accent6" w:themeShade="BF"/>
          <w:sz w:val="28"/>
          <w:szCs w:val="28"/>
        </w:rPr>
        <w:t xml:space="preserve">13.  </w:t>
      </w:r>
      <w:r w:rsidR="00A22884" w:rsidRPr="00003CF7">
        <w:rPr>
          <w:rFonts w:asciiTheme="minorHAnsi" w:hAnsiTheme="minorHAnsi" w:cs="Arial"/>
          <w:b/>
          <w:color w:val="538135" w:themeColor="accent6" w:themeShade="BF"/>
          <w:sz w:val="28"/>
          <w:szCs w:val="28"/>
        </w:rPr>
        <w:t xml:space="preserve">Waiting </w:t>
      </w:r>
      <w:r w:rsidR="005E4A3E" w:rsidRPr="00003CF7">
        <w:rPr>
          <w:rFonts w:asciiTheme="minorHAnsi" w:hAnsiTheme="minorHAnsi" w:cs="Arial"/>
          <w:b/>
          <w:color w:val="538135" w:themeColor="accent6" w:themeShade="BF"/>
          <w:sz w:val="28"/>
          <w:szCs w:val="28"/>
        </w:rPr>
        <w:t>l</w:t>
      </w:r>
      <w:r w:rsidR="00A22884" w:rsidRPr="00003CF7">
        <w:rPr>
          <w:rFonts w:asciiTheme="minorHAnsi" w:hAnsiTheme="minorHAnsi" w:cs="Arial"/>
          <w:b/>
          <w:color w:val="538135" w:themeColor="accent6" w:themeShade="BF"/>
          <w:sz w:val="28"/>
          <w:szCs w:val="28"/>
        </w:rPr>
        <w:t>ist</w:t>
      </w:r>
      <w:r w:rsidR="001F35D0" w:rsidRPr="00003CF7">
        <w:rPr>
          <w:rFonts w:asciiTheme="minorHAnsi" w:hAnsiTheme="minorHAnsi" w:cs="Arial"/>
          <w:b/>
          <w:color w:val="538135" w:themeColor="accent6" w:themeShade="BF"/>
          <w:sz w:val="28"/>
          <w:szCs w:val="28"/>
        </w:rPr>
        <w:t xml:space="preserve"> in the event of oversubscription</w:t>
      </w:r>
    </w:p>
    <w:p w:rsidR="00331D27" w:rsidRPr="00003CF7" w:rsidRDefault="00331D27" w:rsidP="00331D27">
      <w:pPr>
        <w:spacing w:after="0" w:line="240" w:lineRule="auto"/>
        <w:ind w:left="709"/>
        <w:contextualSpacing/>
        <w:rPr>
          <w:rFonts w:eastAsiaTheme="minorEastAsia" w:cs="Arial"/>
          <w:b/>
          <w:color w:val="385623" w:themeColor="accent6" w:themeShade="80"/>
          <w:sz w:val="24"/>
          <w:szCs w:val="24"/>
        </w:rPr>
      </w:pPr>
    </w:p>
    <w:p w:rsidR="00331D27" w:rsidRPr="00003CF7" w:rsidRDefault="00331D27" w:rsidP="00331D27">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 xml:space="preserve">In the event of there being more applications to the school year concerned than places available, a waiting list of students whose applications for admission </w:t>
      </w:r>
      <w:r w:rsidR="00D3482E" w:rsidRPr="00003CF7">
        <w:rPr>
          <w:rFonts w:eastAsiaTheme="minorEastAsia" w:cs="Arial"/>
          <w:sz w:val="24"/>
          <w:szCs w:val="24"/>
        </w:rPr>
        <w:t xml:space="preserve">to </w:t>
      </w:r>
      <w:r w:rsidR="00E747D4" w:rsidRPr="00003CF7">
        <w:rPr>
          <w:rFonts w:eastAsiaTheme="minorEastAsia" w:cs="Arial"/>
          <w:sz w:val="24"/>
          <w:szCs w:val="24"/>
        </w:rPr>
        <w:t>St Mary’s NS, Cross</w:t>
      </w:r>
      <w:r w:rsidR="008E3704" w:rsidRPr="00003CF7">
        <w:rPr>
          <w:rFonts w:eastAsiaTheme="minorEastAsia" w:cs="Arial"/>
          <w:sz w:val="24"/>
          <w:szCs w:val="24"/>
        </w:rPr>
        <w:t>e</w:t>
      </w:r>
      <w:r w:rsidR="00E747D4" w:rsidRPr="00003CF7">
        <w:rPr>
          <w:rFonts w:eastAsiaTheme="minorEastAsia" w:cs="Arial"/>
          <w:sz w:val="24"/>
          <w:szCs w:val="24"/>
        </w:rPr>
        <w:t xml:space="preserve">rlough, </w:t>
      </w:r>
      <w:r w:rsidRPr="00003CF7">
        <w:rPr>
          <w:rFonts w:eastAsiaTheme="minorEastAsia" w:cs="Arial"/>
          <w:sz w:val="24"/>
          <w:szCs w:val="24"/>
        </w:rPr>
        <w:t xml:space="preserve">were unsuccessful </w:t>
      </w:r>
      <w:r w:rsidR="001F35D0" w:rsidRPr="00003CF7">
        <w:rPr>
          <w:rFonts w:eastAsiaTheme="minorEastAsia" w:cs="Arial"/>
          <w:sz w:val="24"/>
          <w:szCs w:val="24"/>
        </w:rPr>
        <w:t xml:space="preserve">due to the school being oversubscribed </w:t>
      </w:r>
      <w:r w:rsidRPr="00003CF7">
        <w:rPr>
          <w:rFonts w:eastAsiaTheme="minorEastAsia" w:cs="Arial"/>
          <w:sz w:val="24"/>
          <w:szCs w:val="24"/>
        </w:rPr>
        <w:t>will be compiled and will remain valid for the school year in which admission is being sought.</w:t>
      </w:r>
    </w:p>
    <w:p w:rsidR="00331D27" w:rsidRPr="00003CF7" w:rsidRDefault="00331D27" w:rsidP="00331D27">
      <w:pPr>
        <w:autoSpaceDE w:val="0"/>
        <w:autoSpaceDN w:val="0"/>
        <w:adjustRightInd w:val="0"/>
        <w:spacing w:after="0" w:line="240" w:lineRule="auto"/>
        <w:ind w:left="1080"/>
        <w:contextualSpacing/>
        <w:rPr>
          <w:rFonts w:eastAsiaTheme="minorEastAsia" w:cs="Arial"/>
          <w:sz w:val="24"/>
          <w:szCs w:val="24"/>
        </w:rPr>
      </w:pPr>
    </w:p>
    <w:p w:rsidR="00D3482E" w:rsidRPr="00003CF7" w:rsidRDefault="00331D27" w:rsidP="00D3482E">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 xml:space="preserve">Placement on the waiting list </w:t>
      </w:r>
      <w:r w:rsidR="00483161" w:rsidRPr="00003CF7">
        <w:rPr>
          <w:rFonts w:eastAsiaTheme="minorEastAsia" w:cs="Arial"/>
          <w:sz w:val="24"/>
          <w:szCs w:val="24"/>
        </w:rPr>
        <w:t>of St Mary’s NS, Crosserlough,</w:t>
      </w:r>
      <w:r w:rsidRPr="00003CF7">
        <w:rPr>
          <w:rFonts w:eastAsiaTheme="minorEastAsia" w:cs="Arial"/>
          <w:sz w:val="24"/>
          <w:szCs w:val="24"/>
        </w:rPr>
        <w:t xml:space="preserve"> is in the order of priority assigned to the students’ applications </w:t>
      </w:r>
      <w:r w:rsidR="001F35D0" w:rsidRPr="00003CF7">
        <w:rPr>
          <w:rFonts w:eastAsiaTheme="minorEastAsia" w:cs="Arial"/>
          <w:sz w:val="24"/>
          <w:szCs w:val="24"/>
        </w:rPr>
        <w:t xml:space="preserve">after the school has applied </w:t>
      </w:r>
      <w:r w:rsidRPr="00003CF7">
        <w:rPr>
          <w:rFonts w:eastAsiaTheme="minorEastAsia" w:cs="Arial"/>
          <w:sz w:val="24"/>
          <w:szCs w:val="24"/>
        </w:rPr>
        <w:t xml:space="preserve">the selection criteria </w:t>
      </w:r>
      <w:r w:rsidR="001F35D0" w:rsidRPr="00003CF7">
        <w:rPr>
          <w:rFonts w:eastAsiaTheme="minorEastAsia" w:cs="Arial"/>
          <w:sz w:val="24"/>
          <w:szCs w:val="24"/>
        </w:rPr>
        <w:t>in accordance with</w:t>
      </w:r>
      <w:r w:rsidRPr="00003CF7">
        <w:rPr>
          <w:rFonts w:eastAsiaTheme="minorEastAsia" w:cs="Arial"/>
          <w:sz w:val="24"/>
          <w:szCs w:val="24"/>
        </w:rPr>
        <w:t xml:space="preserve"> this admission policy.  </w:t>
      </w:r>
    </w:p>
    <w:p w:rsidR="00D3482E" w:rsidRPr="00003CF7" w:rsidRDefault="00D3482E" w:rsidP="005E4A3E">
      <w:pPr>
        <w:autoSpaceDE w:val="0"/>
        <w:autoSpaceDN w:val="0"/>
        <w:adjustRightInd w:val="0"/>
        <w:spacing w:after="0" w:line="240" w:lineRule="auto"/>
        <w:rPr>
          <w:rFonts w:eastAsiaTheme="minorEastAsia" w:cs="Arial"/>
          <w:sz w:val="24"/>
          <w:szCs w:val="24"/>
        </w:rPr>
      </w:pPr>
    </w:p>
    <w:p w:rsidR="005E4A3E" w:rsidRPr="00003CF7" w:rsidRDefault="005E4A3E" w:rsidP="005E4A3E">
      <w:pPr>
        <w:autoSpaceDE w:val="0"/>
        <w:autoSpaceDN w:val="0"/>
        <w:adjustRightInd w:val="0"/>
        <w:spacing w:after="0" w:line="240" w:lineRule="auto"/>
        <w:rPr>
          <w:rFonts w:eastAsiaTheme="minorEastAsia" w:cs="Arial"/>
          <w:sz w:val="24"/>
          <w:szCs w:val="24"/>
        </w:rPr>
      </w:pPr>
      <w:r w:rsidRPr="00003CF7">
        <w:rPr>
          <w:rFonts w:eastAsiaTheme="minorEastAsia"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003CF7" w:rsidRDefault="00E47AF1" w:rsidP="005E4A3E">
      <w:pPr>
        <w:autoSpaceDE w:val="0"/>
        <w:autoSpaceDN w:val="0"/>
        <w:adjustRightInd w:val="0"/>
        <w:spacing w:after="0" w:line="240" w:lineRule="auto"/>
        <w:rPr>
          <w:rFonts w:eastAsiaTheme="minorEastAsia" w:cs="Arial"/>
          <w:sz w:val="24"/>
          <w:szCs w:val="24"/>
        </w:rPr>
      </w:pPr>
    </w:p>
    <w:p w:rsidR="00331D27" w:rsidRPr="00003CF7" w:rsidRDefault="00331D27" w:rsidP="00331D27">
      <w:pPr>
        <w:spacing w:after="0" w:line="240" w:lineRule="auto"/>
        <w:ind w:left="1080"/>
        <w:rPr>
          <w:rFonts w:eastAsiaTheme="minorEastAsia" w:cs="Arial"/>
          <w:sz w:val="24"/>
          <w:szCs w:val="24"/>
        </w:rPr>
      </w:pPr>
    </w:p>
    <w:p w:rsidR="00331D27" w:rsidRPr="00003CF7" w:rsidRDefault="004B226E" w:rsidP="004B226E">
      <w:pPr>
        <w:pStyle w:val="Heading1"/>
        <w:ind w:left="426"/>
        <w:rPr>
          <w:rFonts w:asciiTheme="minorHAnsi" w:hAnsiTheme="minorHAnsi" w:cs="Arial"/>
          <w:b/>
          <w:color w:val="538135" w:themeColor="accent6" w:themeShade="BF"/>
          <w:sz w:val="28"/>
          <w:szCs w:val="28"/>
        </w:rPr>
      </w:pPr>
      <w:bookmarkStart w:id="5" w:name="_Late_Applications"/>
      <w:bookmarkEnd w:id="5"/>
      <w:r w:rsidRPr="00003CF7">
        <w:rPr>
          <w:rFonts w:asciiTheme="minorHAnsi" w:hAnsiTheme="minorHAnsi" w:cs="Arial"/>
          <w:b/>
          <w:color w:val="538135" w:themeColor="accent6" w:themeShade="BF"/>
          <w:sz w:val="28"/>
          <w:szCs w:val="28"/>
        </w:rPr>
        <w:t xml:space="preserve">14.  </w:t>
      </w:r>
      <w:r w:rsidR="00331D27" w:rsidRPr="00003CF7">
        <w:rPr>
          <w:rFonts w:asciiTheme="minorHAnsi" w:hAnsiTheme="minorHAnsi" w:cs="Arial"/>
          <w:b/>
          <w:color w:val="538135" w:themeColor="accent6" w:themeShade="BF"/>
          <w:sz w:val="28"/>
          <w:szCs w:val="28"/>
        </w:rPr>
        <w:t>Late Applications</w:t>
      </w:r>
    </w:p>
    <w:p w:rsidR="006772A0" w:rsidRPr="00003CF7" w:rsidRDefault="006772A0" w:rsidP="00331D27">
      <w:pPr>
        <w:spacing w:after="0" w:line="240" w:lineRule="auto"/>
        <w:ind w:left="1080"/>
        <w:contextualSpacing/>
        <w:rPr>
          <w:rFonts w:eastAsiaTheme="minorEastAsia" w:cs="Arial"/>
          <w:color w:val="385623" w:themeColor="accent6" w:themeShade="80"/>
          <w:sz w:val="24"/>
          <w:szCs w:val="24"/>
        </w:rPr>
      </w:pPr>
    </w:p>
    <w:p w:rsidR="00331D27" w:rsidRPr="00003CF7" w:rsidRDefault="00331D27" w:rsidP="00322FEE">
      <w:pPr>
        <w:spacing w:after="0" w:line="240" w:lineRule="auto"/>
        <w:rPr>
          <w:rFonts w:eastAsiaTheme="minorEastAsia" w:cs="Arial"/>
          <w:strike/>
          <w:sz w:val="24"/>
          <w:szCs w:val="24"/>
        </w:rPr>
      </w:pPr>
      <w:r w:rsidRPr="00003CF7">
        <w:rPr>
          <w:rFonts w:eastAsiaTheme="minorEastAsia" w:cs="Arial"/>
          <w:sz w:val="24"/>
          <w:szCs w:val="24"/>
        </w:rPr>
        <w:t xml:space="preserve">All applications for admission received after the closing date as outlined in the </w:t>
      </w:r>
      <w:r w:rsidR="00D3482E" w:rsidRPr="00003CF7">
        <w:rPr>
          <w:rFonts w:eastAsiaTheme="minorEastAsia" w:cs="Arial"/>
          <w:sz w:val="24"/>
          <w:szCs w:val="24"/>
        </w:rPr>
        <w:t>a</w:t>
      </w:r>
      <w:r w:rsidRPr="00003CF7">
        <w:rPr>
          <w:rFonts w:eastAsiaTheme="minorEastAsia" w:cs="Arial"/>
          <w:sz w:val="24"/>
          <w:szCs w:val="24"/>
        </w:rPr>
        <w:t xml:space="preserve">nnual </w:t>
      </w:r>
      <w:r w:rsidR="00D3482E" w:rsidRPr="00003CF7">
        <w:rPr>
          <w:rFonts w:eastAsiaTheme="minorEastAsia" w:cs="Arial"/>
          <w:sz w:val="24"/>
          <w:szCs w:val="24"/>
        </w:rPr>
        <w:t>a</w:t>
      </w:r>
      <w:r w:rsidRPr="00003CF7">
        <w:rPr>
          <w:rFonts w:eastAsiaTheme="minorEastAsia" w:cs="Arial"/>
          <w:sz w:val="24"/>
          <w:szCs w:val="24"/>
        </w:rPr>
        <w:t xml:space="preserve">dmission </w:t>
      </w:r>
      <w:r w:rsidR="00D3482E" w:rsidRPr="00003CF7">
        <w:rPr>
          <w:rFonts w:eastAsiaTheme="minorEastAsia" w:cs="Arial"/>
          <w:sz w:val="24"/>
          <w:szCs w:val="24"/>
        </w:rPr>
        <w:t>n</w:t>
      </w:r>
      <w:r w:rsidRPr="00003CF7">
        <w:rPr>
          <w:rFonts w:eastAsiaTheme="minorEastAsia" w:cs="Arial"/>
          <w:sz w:val="24"/>
          <w:szCs w:val="24"/>
        </w:rPr>
        <w:t>otice will be</w:t>
      </w:r>
      <w:r w:rsidR="00176E00" w:rsidRPr="00003CF7">
        <w:rPr>
          <w:rFonts w:eastAsiaTheme="minorEastAsia" w:cs="Arial"/>
          <w:sz w:val="24"/>
          <w:szCs w:val="24"/>
        </w:rPr>
        <w:t xml:space="preserve"> considered and decided upon </w:t>
      </w:r>
      <w:r w:rsidRPr="00003CF7">
        <w:rPr>
          <w:rFonts w:eastAsiaTheme="minorEastAsia" w:cs="Arial"/>
          <w:sz w:val="24"/>
          <w:szCs w:val="24"/>
        </w:rPr>
        <w:t>in</w:t>
      </w:r>
      <w:r w:rsidR="00481B24" w:rsidRPr="00003CF7">
        <w:rPr>
          <w:rFonts w:eastAsiaTheme="minorEastAsia" w:cs="Arial"/>
          <w:sz w:val="24"/>
          <w:szCs w:val="24"/>
        </w:rPr>
        <w:t xml:space="preserve"> accordance</w:t>
      </w:r>
      <w:r w:rsidRPr="00003CF7">
        <w:rPr>
          <w:rFonts w:eastAsiaTheme="minorEastAsia" w:cs="Arial"/>
          <w:sz w:val="24"/>
          <w:szCs w:val="24"/>
        </w:rPr>
        <w:t xml:space="preserve"> with </w:t>
      </w:r>
      <w:r w:rsidR="00D3482E" w:rsidRPr="00003CF7">
        <w:rPr>
          <w:rFonts w:eastAsiaTheme="minorEastAsia" w:cs="Arial"/>
          <w:sz w:val="24"/>
          <w:szCs w:val="24"/>
        </w:rPr>
        <w:t>our</w:t>
      </w:r>
      <w:r w:rsidRPr="00003CF7">
        <w:rPr>
          <w:rFonts w:eastAsiaTheme="minorEastAsia" w:cs="Arial"/>
          <w:sz w:val="24"/>
          <w:szCs w:val="24"/>
        </w:rPr>
        <w:t xml:space="preserve"> school</w:t>
      </w:r>
      <w:r w:rsidR="00D3482E" w:rsidRPr="00003CF7">
        <w:rPr>
          <w:rFonts w:eastAsiaTheme="minorEastAsia" w:cs="Arial"/>
          <w:sz w:val="24"/>
          <w:szCs w:val="24"/>
        </w:rPr>
        <w:t>’</w:t>
      </w:r>
      <w:r w:rsidRPr="00003CF7">
        <w:rPr>
          <w:rFonts w:eastAsiaTheme="minorEastAsia" w:cs="Arial"/>
          <w:sz w:val="24"/>
          <w:szCs w:val="24"/>
        </w:rPr>
        <w:t>s admissions policy</w:t>
      </w:r>
      <w:r w:rsidR="00481B24" w:rsidRPr="00003CF7">
        <w:rPr>
          <w:rFonts w:eastAsiaTheme="minorEastAsia" w:cs="Arial"/>
          <w:sz w:val="24"/>
          <w:szCs w:val="24"/>
        </w:rPr>
        <w:t>, the Education Admissions to School Act 2018 and any regulations made under that Act</w:t>
      </w:r>
      <w:r w:rsidR="00322FEE" w:rsidRPr="00003CF7">
        <w:rPr>
          <w:rFonts w:eastAsiaTheme="minorEastAsia" w:cs="Arial"/>
          <w:sz w:val="24"/>
          <w:szCs w:val="24"/>
        </w:rPr>
        <w:t>.</w:t>
      </w:r>
      <w:r w:rsidRPr="00003CF7">
        <w:rPr>
          <w:rFonts w:eastAsiaTheme="minorEastAsia" w:cs="Arial"/>
          <w:strike/>
          <w:sz w:val="24"/>
          <w:szCs w:val="24"/>
        </w:rPr>
        <w:t xml:space="preserve"> </w:t>
      </w:r>
    </w:p>
    <w:p w:rsidR="00874725" w:rsidRPr="00003CF7" w:rsidRDefault="00874725" w:rsidP="00322FEE">
      <w:pPr>
        <w:spacing w:after="0" w:line="240" w:lineRule="auto"/>
        <w:rPr>
          <w:rFonts w:eastAsiaTheme="minorEastAsia" w:cs="Arial"/>
          <w:strike/>
          <w:sz w:val="24"/>
          <w:szCs w:val="24"/>
        </w:rPr>
      </w:pPr>
    </w:p>
    <w:p w:rsidR="00874725" w:rsidRPr="00003CF7" w:rsidRDefault="00874725" w:rsidP="00322FEE">
      <w:pPr>
        <w:spacing w:after="0" w:line="240" w:lineRule="auto"/>
        <w:rPr>
          <w:rFonts w:eastAsiaTheme="minorEastAsia" w:cs="Arial"/>
          <w:sz w:val="24"/>
          <w:szCs w:val="24"/>
        </w:rPr>
      </w:pPr>
      <w:r w:rsidRPr="00003CF7">
        <w:rPr>
          <w:rFonts w:eastAsiaTheme="minorEastAsia" w:cs="Arial"/>
          <w:sz w:val="24"/>
          <w:szCs w:val="24"/>
        </w:rPr>
        <w:t xml:space="preserve">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w:t>
      </w:r>
      <w:r w:rsidR="00483161" w:rsidRPr="00003CF7">
        <w:rPr>
          <w:rFonts w:eastAsiaTheme="minorEastAsia" w:cs="Arial"/>
          <w:sz w:val="24"/>
          <w:szCs w:val="24"/>
        </w:rPr>
        <w:t>a</w:t>
      </w:r>
      <w:r w:rsidRPr="00003CF7">
        <w:rPr>
          <w:rFonts w:eastAsiaTheme="minorEastAsia" w:cs="Arial"/>
          <w:sz w:val="24"/>
          <w:szCs w:val="24"/>
        </w:rPr>
        <w:t>s set out in Section 13.</w:t>
      </w:r>
    </w:p>
    <w:p w:rsidR="006772A0" w:rsidRPr="00003CF7" w:rsidRDefault="006772A0" w:rsidP="00322FEE">
      <w:pPr>
        <w:spacing w:after="0" w:line="240" w:lineRule="auto"/>
        <w:rPr>
          <w:rFonts w:eastAsiaTheme="minorEastAsia" w:cs="Arial"/>
          <w:sz w:val="24"/>
          <w:szCs w:val="24"/>
        </w:rPr>
      </w:pPr>
    </w:p>
    <w:p w:rsidR="00E47AF1" w:rsidRPr="00003CF7" w:rsidRDefault="00E47AF1" w:rsidP="00322FEE">
      <w:pPr>
        <w:spacing w:after="0" w:line="240" w:lineRule="auto"/>
        <w:rPr>
          <w:rFonts w:eastAsiaTheme="minorEastAsia" w:cs="Arial"/>
          <w:strike/>
          <w:sz w:val="24"/>
          <w:szCs w:val="24"/>
        </w:rPr>
      </w:pPr>
    </w:p>
    <w:p w:rsidR="00331D27" w:rsidRPr="00003CF7" w:rsidRDefault="004B226E" w:rsidP="004B226E">
      <w:pPr>
        <w:pStyle w:val="Heading1"/>
        <w:ind w:left="426"/>
        <w:rPr>
          <w:rFonts w:asciiTheme="minorHAnsi" w:hAnsiTheme="minorHAnsi" w:cs="Arial"/>
          <w:b/>
          <w:color w:val="538135" w:themeColor="accent6" w:themeShade="BF"/>
          <w:sz w:val="28"/>
          <w:szCs w:val="28"/>
        </w:rPr>
      </w:pPr>
      <w:bookmarkStart w:id="6" w:name="_Procedures_for_admission"/>
      <w:bookmarkStart w:id="7" w:name="_Ref31796632"/>
      <w:bookmarkEnd w:id="6"/>
      <w:r w:rsidRPr="00003CF7">
        <w:rPr>
          <w:rFonts w:asciiTheme="minorHAnsi" w:hAnsiTheme="minorHAnsi" w:cs="Arial"/>
          <w:b/>
          <w:color w:val="538135" w:themeColor="accent6" w:themeShade="BF"/>
          <w:sz w:val="28"/>
          <w:szCs w:val="28"/>
        </w:rPr>
        <w:t xml:space="preserve">15.  </w:t>
      </w:r>
      <w:r w:rsidR="00331D27" w:rsidRPr="00003CF7">
        <w:rPr>
          <w:rFonts w:asciiTheme="minorHAnsi" w:hAnsiTheme="minorHAnsi" w:cs="Arial"/>
          <w:b/>
          <w:color w:val="538135" w:themeColor="accent6" w:themeShade="BF"/>
          <w:sz w:val="28"/>
          <w:szCs w:val="28"/>
        </w:rPr>
        <w:t>Procedures for admission of students to other years</w:t>
      </w:r>
      <w:r w:rsidR="00D3482E" w:rsidRPr="00003CF7">
        <w:rPr>
          <w:rFonts w:asciiTheme="minorHAnsi" w:hAnsiTheme="minorHAnsi" w:cs="Arial"/>
          <w:b/>
          <w:color w:val="538135" w:themeColor="accent6" w:themeShade="BF"/>
          <w:sz w:val="28"/>
          <w:szCs w:val="28"/>
        </w:rPr>
        <w:t xml:space="preserve"> and during the school year</w:t>
      </w:r>
      <w:bookmarkEnd w:id="7"/>
    </w:p>
    <w:p w:rsidR="00E47AF1" w:rsidRPr="00003CF7" w:rsidRDefault="00E47AF1" w:rsidP="00E47AF1">
      <w:pPr>
        <w:pStyle w:val="ListParagraph"/>
        <w:spacing w:line="240" w:lineRule="auto"/>
        <w:ind w:left="360"/>
        <w:rPr>
          <w:rFonts w:eastAsiaTheme="minorEastAsia"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003CF7" w:rsidTr="00912E5D">
        <w:trPr>
          <w:trHeight w:val="1937"/>
        </w:trPr>
        <w:tc>
          <w:tcPr>
            <w:tcW w:w="9016" w:type="dxa"/>
            <w:shd w:val="clear" w:color="auto" w:fill="E7E6E6" w:themeFill="background2"/>
          </w:tcPr>
          <w:p w:rsidR="00E47AF1" w:rsidRPr="00003CF7" w:rsidRDefault="00E47AF1" w:rsidP="00912E5D">
            <w:pPr>
              <w:autoSpaceDE w:val="0"/>
              <w:autoSpaceDN w:val="0"/>
              <w:adjustRightInd w:val="0"/>
              <w:rPr>
                <w:rFonts w:eastAsiaTheme="minorEastAsia" w:cs="Arial"/>
                <w:sz w:val="24"/>
                <w:szCs w:val="24"/>
              </w:rPr>
            </w:pPr>
            <w:r w:rsidRPr="00003CF7">
              <w:rPr>
                <w:rFonts w:eastAsiaTheme="minorEastAsia" w:cs="Arial"/>
                <w:sz w:val="24"/>
                <w:szCs w:val="24"/>
              </w:rPr>
              <w:t xml:space="preserve">The procedures of the school in relation to the admission of students who are not already admitted to the school to classes or years other than the school’s intake group are as follows: </w:t>
            </w:r>
          </w:p>
          <w:p w:rsidR="00E47AF1" w:rsidRPr="00003CF7" w:rsidRDefault="00E47AF1" w:rsidP="00912E5D">
            <w:pPr>
              <w:autoSpaceDE w:val="0"/>
              <w:autoSpaceDN w:val="0"/>
              <w:adjustRightInd w:val="0"/>
              <w:rPr>
                <w:rFonts w:eastAsiaTheme="minorEastAsia" w:cs="Arial"/>
                <w:color w:val="385623" w:themeColor="accent6" w:themeShade="80"/>
                <w:sz w:val="24"/>
                <w:szCs w:val="24"/>
              </w:rPr>
            </w:pPr>
          </w:p>
          <w:p w:rsidR="00235270" w:rsidRPr="00003CF7" w:rsidRDefault="00235270" w:rsidP="00912E5D">
            <w:pPr>
              <w:autoSpaceDE w:val="0"/>
              <w:autoSpaceDN w:val="0"/>
              <w:adjustRightInd w:val="0"/>
              <w:rPr>
                <w:rFonts w:eastAsiaTheme="minorEastAsia" w:cs="Arial"/>
                <w:sz w:val="24"/>
                <w:szCs w:val="24"/>
              </w:rPr>
            </w:pPr>
            <w:r w:rsidRPr="00003CF7">
              <w:rPr>
                <w:rFonts w:eastAsiaTheme="minorEastAsia" w:cs="Arial"/>
                <w:sz w:val="24"/>
                <w:szCs w:val="24"/>
              </w:rPr>
              <w:t>Applications for enrolment during the school year will be considered subject to school policy, available space and the provision of information concerning attendance and the child’s educational progress.</w:t>
            </w:r>
          </w:p>
          <w:p w:rsidR="00235270" w:rsidRPr="00003CF7" w:rsidRDefault="00235270" w:rsidP="00912E5D">
            <w:pPr>
              <w:autoSpaceDE w:val="0"/>
              <w:autoSpaceDN w:val="0"/>
              <w:adjustRightInd w:val="0"/>
              <w:rPr>
                <w:rFonts w:eastAsiaTheme="minorEastAsia" w:cs="Arial"/>
                <w:sz w:val="24"/>
                <w:szCs w:val="24"/>
              </w:rPr>
            </w:pPr>
            <w:r w:rsidRPr="00003CF7">
              <w:rPr>
                <w:rFonts w:eastAsiaTheme="minorEastAsia" w:cs="Arial"/>
                <w:sz w:val="24"/>
                <w:szCs w:val="24"/>
              </w:rPr>
              <w:t>Such applications will be dealt with on a case-by-case basis but will normally only be considered for admission on the first day of each new term unless applicant is newly resident in the area.</w:t>
            </w:r>
          </w:p>
          <w:p w:rsidR="00E47AF1" w:rsidRPr="00003CF7" w:rsidRDefault="00E47AF1" w:rsidP="00912E5D">
            <w:pPr>
              <w:autoSpaceDE w:val="0"/>
              <w:autoSpaceDN w:val="0"/>
              <w:adjustRightInd w:val="0"/>
              <w:rPr>
                <w:rFonts w:eastAsiaTheme="minorEastAsia" w:cs="Arial"/>
                <w:color w:val="385623" w:themeColor="accent6" w:themeShade="80"/>
                <w:sz w:val="24"/>
                <w:szCs w:val="24"/>
              </w:rPr>
            </w:pPr>
          </w:p>
          <w:p w:rsidR="00E47AF1" w:rsidRPr="00003CF7" w:rsidRDefault="00E47AF1" w:rsidP="00912E5D">
            <w:pPr>
              <w:autoSpaceDE w:val="0"/>
              <w:autoSpaceDN w:val="0"/>
              <w:adjustRightInd w:val="0"/>
              <w:rPr>
                <w:rFonts w:eastAsiaTheme="minorEastAsia" w:cs="Arial"/>
                <w:color w:val="385623" w:themeColor="accent6" w:themeShade="80"/>
                <w:sz w:val="24"/>
                <w:szCs w:val="24"/>
              </w:rPr>
            </w:pPr>
          </w:p>
          <w:p w:rsidR="00E47AF1" w:rsidRPr="00003CF7" w:rsidRDefault="00E47AF1" w:rsidP="00912E5D">
            <w:pPr>
              <w:autoSpaceDE w:val="0"/>
              <w:autoSpaceDN w:val="0"/>
              <w:adjustRightInd w:val="0"/>
              <w:rPr>
                <w:rFonts w:eastAsiaTheme="minorEastAsia" w:cs="Arial"/>
                <w:color w:val="385623" w:themeColor="accent6" w:themeShade="80"/>
                <w:sz w:val="24"/>
                <w:szCs w:val="24"/>
              </w:rPr>
            </w:pPr>
          </w:p>
          <w:p w:rsidR="00E47AF1" w:rsidRPr="00003CF7" w:rsidRDefault="00E47AF1" w:rsidP="00912E5D">
            <w:pPr>
              <w:autoSpaceDE w:val="0"/>
              <w:autoSpaceDN w:val="0"/>
              <w:adjustRightInd w:val="0"/>
              <w:ind w:firstLine="720"/>
              <w:rPr>
                <w:rFonts w:eastAsiaTheme="minorEastAsia" w:cs="Arial"/>
                <w:color w:val="385623" w:themeColor="accent6" w:themeShade="80"/>
                <w:sz w:val="24"/>
                <w:szCs w:val="24"/>
              </w:rPr>
            </w:pPr>
          </w:p>
        </w:tc>
      </w:tr>
    </w:tbl>
    <w:p w:rsidR="00E47AF1" w:rsidRPr="00003CF7" w:rsidRDefault="00E47AF1" w:rsidP="00E47AF1">
      <w:pPr>
        <w:pStyle w:val="ListParagraph"/>
        <w:spacing w:after="0" w:line="240" w:lineRule="auto"/>
        <w:jc w:val="both"/>
        <w:rPr>
          <w:rFonts w:eastAsiaTheme="minorEastAsia" w:cs="Arial"/>
          <w:b/>
          <w:color w:val="385623" w:themeColor="accent6" w:themeShade="80"/>
          <w:sz w:val="24"/>
          <w:szCs w:val="24"/>
        </w:rPr>
      </w:pPr>
    </w:p>
    <w:p w:rsidR="00E47AF1" w:rsidRPr="00003CF7" w:rsidRDefault="00E47AF1" w:rsidP="00E47AF1">
      <w:pPr>
        <w:pStyle w:val="ListParagraph"/>
        <w:spacing w:after="0" w:line="240" w:lineRule="auto"/>
        <w:jc w:val="both"/>
        <w:rPr>
          <w:rFonts w:eastAsiaTheme="minorEastAsia" w:cs="Arial"/>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E47AF1" w:rsidRPr="00003CF7" w:rsidTr="00912E5D">
        <w:tc>
          <w:tcPr>
            <w:tcW w:w="9021" w:type="dxa"/>
            <w:shd w:val="clear" w:color="auto" w:fill="E7E6E6" w:themeFill="background2"/>
          </w:tcPr>
          <w:p w:rsidR="00E47AF1" w:rsidRPr="00003CF7" w:rsidRDefault="00E47AF1" w:rsidP="00912E5D">
            <w:pPr>
              <w:autoSpaceDE w:val="0"/>
              <w:autoSpaceDN w:val="0"/>
              <w:adjustRightInd w:val="0"/>
              <w:rPr>
                <w:rFonts w:eastAsiaTheme="minorEastAsia" w:cs="Arial"/>
                <w:sz w:val="24"/>
                <w:szCs w:val="24"/>
              </w:rPr>
            </w:pPr>
            <w:r w:rsidRPr="00003CF7">
              <w:rPr>
                <w:rFonts w:eastAsiaTheme="minorEastAsia" w:cs="Arial"/>
                <w:sz w:val="24"/>
                <w:szCs w:val="24"/>
              </w:rPr>
              <w:t>The procedures of the school in relation to the admission of  students who are not already admitted to the school, after the commencement of the school year in which admission is sought, are as follows:</w:t>
            </w:r>
          </w:p>
          <w:p w:rsidR="00E47AF1" w:rsidRPr="00003CF7" w:rsidRDefault="00E47AF1" w:rsidP="00912E5D">
            <w:pPr>
              <w:autoSpaceDE w:val="0"/>
              <w:autoSpaceDN w:val="0"/>
              <w:adjustRightInd w:val="0"/>
              <w:rPr>
                <w:rFonts w:eastAsiaTheme="minorEastAsia" w:cs="Arial"/>
                <w:sz w:val="24"/>
                <w:szCs w:val="24"/>
              </w:rPr>
            </w:pPr>
          </w:p>
          <w:p w:rsidR="00E47AF1" w:rsidRPr="00003CF7" w:rsidRDefault="00235270" w:rsidP="00912E5D">
            <w:pPr>
              <w:autoSpaceDE w:val="0"/>
              <w:autoSpaceDN w:val="0"/>
              <w:adjustRightInd w:val="0"/>
              <w:rPr>
                <w:rFonts w:eastAsiaTheme="minorEastAsia" w:cs="Arial"/>
                <w:sz w:val="24"/>
                <w:szCs w:val="24"/>
              </w:rPr>
            </w:pPr>
            <w:r w:rsidRPr="00003CF7">
              <w:rPr>
                <w:rFonts w:eastAsiaTheme="minorEastAsia" w:cs="Arial"/>
                <w:sz w:val="24"/>
                <w:szCs w:val="24"/>
              </w:rPr>
              <w:t>In the event of there being more applications to the school year concerned than places available, a waiting list of students whose applications for admission to St. Mary’s NS, Crosserlough</w:t>
            </w:r>
            <w:r w:rsidR="003B5578" w:rsidRPr="00003CF7">
              <w:rPr>
                <w:rFonts w:eastAsiaTheme="minorEastAsia" w:cs="Arial"/>
                <w:sz w:val="24"/>
                <w:szCs w:val="24"/>
              </w:rPr>
              <w:t xml:space="preserve"> </w:t>
            </w:r>
            <w:r w:rsidRPr="00003CF7">
              <w:rPr>
                <w:rFonts w:eastAsiaTheme="minorEastAsia" w:cs="Arial"/>
                <w:sz w:val="24"/>
                <w:szCs w:val="24"/>
              </w:rPr>
              <w:t>,were unsuccessful due to the school being oversubscribed will be compiled and will remain valid for the school year in which admission is being sought.</w:t>
            </w:r>
          </w:p>
          <w:p w:rsidR="00235270" w:rsidRPr="00003CF7" w:rsidRDefault="00235270" w:rsidP="00912E5D">
            <w:pPr>
              <w:autoSpaceDE w:val="0"/>
              <w:autoSpaceDN w:val="0"/>
              <w:adjustRightInd w:val="0"/>
              <w:rPr>
                <w:rFonts w:eastAsiaTheme="minorEastAsia" w:cs="Arial"/>
                <w:sz w:val="24"/>
                <w:szCs w:val="24"/>
              </w:rPr>
            </w:pPr>
          </w:p>
          <w:p w:rsidR="00235270" w:rsidRPr="00003CF7" w:rsidRDefault="00235270" w:rsidP="00912E5D">
            <w:pPr>
              <w:autoSpaceDE w:val="0"/>
              <w:autoSpaceDN w:val="0"/>
              <w:adjustRightInd w:val="0"/>
              <w:rPr>
                <w:rFonts w:eastAsiaTheme="minorEastAsia" w:cs="Arial"/>
                <w:sz w:val="24"/>
                <w:szCs w:val="24"/>
              </w:rPr>
            </w:pPr>
            <w:r w:rsidRPr="00003CF7">
              <w:rPr>
                <w:rFonts w:eastAsiaTheme="minorEastAsia" w:cs="Arial"/>
                <w:sz w:val="24"/>
                <w:szCs w:val="24"/>
              </w:rPr>
              <w:t>Placement o</w:t>
            </w:r>
            <w:r w:rsidR="00483161" w:rsidRPr="00003CF7">
              <w:rPr>
                <w:rFonts w:eastAsiaTheme="minorEastAsia" w:cs="Arial"/>
                <w:sz w:val="24"/>
                <w:szCs w:val="24"/>
              </w:rPr>
              <w:t>n</w:t>
            </w:r>
            <w:r w:rsidRPr="00003CF7">
              <w:rPr>
                <w:rFonts w:eastAsiaTheme="minorEastAsia" w:cs="Arial"/>
                <w:sz w:val="24"/>
                <w:szCs w:val="24"/>
              </w:rPr>
              <w:t xml:space="preserve"> the waiting list of St. Mary’s NS, Crosserlough, is in the order of priority assigned to the student’s applications after the school has applied the selection criteria in accordance with this admissions policy.</w:t>
            </w:r>
          </w:p>
          <w:p w:rsidR="00E47AF1" w:rsidRPr="00003CF7" w:rsidRDefault="00E47AF1" w:rsidP="00912E5D">
            <w:pPr>
              <w:autoSpaceDE w:val="0"/>
              <w:autoSpaceDN w:val="0"/>
              <w:adjustRightInd w:val="0"/>
              <w:rPr>
                <w:rFonts w:eastAsiaTheme="minorEastAsia" w:cs="Arial"/>
                <w:sz w:val="24"/>
                <w:szCs w:val="24"/>
              </w:rPr>
            </w:pPr>
          </w:p>
          <w:p w:rsidR="00E47AF1" w:rsidRPr="00003CF7" w:rsidRDefault="00E47AF1" w:rsidP="00912E5D">
            <w:pPr>
              <w:autoSpaceDE w:val="0"/>
              <w:autoSpaceDN w:val="0"/>
              <w:adjustRightInd w:val="0"/>
              <w:rPr>
                <w:rFonts w:eastAsiaTheme="minorEastAsia" w:cs="Arial"/>
                <w:sz w:val="24"/>
                <w:szCs w:val="24"/>
              </w:rPr>
            </w:pPr>
          </w:p>
          <w:p w:rsidR="00E47AF1" w:rsidRPr="00003CF7" w:rsidRDefault="00E47AF1" w:rsidP="00912E5D">
            <w:pPr>
              <w:autoSpaceDE w:val="0"/>
              <w:autoSpaceDN w:val="0"/>
              <w:adjustRightInd w:val="0"/>
              <w:rPr>
                <w:rFonts w:eastAsiaTheme="minorEastAsia" w:cs="Arial"/>
                <w:sz w:val="24"/>
                <w:szCs w:val="24"/>
              </w:rPr>
            </w:pPr>
          </w:p>
          <w:p w:rsidR="00E47AF1" w:rsidRPr="00003CF7" w:rsidRDefault="00E47AF1" w:rsidP="00912E5D">
            <w:pPr>
              <w:pStyle w:val="ListParagraph"/>
              <w:ind w:left="0"/>
              <w:jc w:val="both"/>
              <w:rPr>
                <w:rFonts w:eastAsiaTheme="minorEastAsia" w:cs="Arial"/>
                <w:b/>
                <w:color w:val="385623" w:themeColor="accent6" w:themeShade="80"/>
                <w:sz w:val="24"/>
                <w:szCs w:val="24"/>
              </w:rPr>
            </w:pPr>
          </w:p>
          <w:p w:rsidR="00E47AF1" w:rsidRPr="00003CF7" w:rsidRDefault="00E47AF1" w:rsidP="00912E5D">
            <w:pPr>
              <w:pStyle w:val="ListParagraph"/>
              <w:ind w:left="0"/>
              <w:jc w:val="both"/>
              <w:rPr>
                <w:rFonts w:eastAsiaTheme="minorEastAsia" w:cs="Arial"/>
                <w:b/>
                <w:color w:val="385623" w:themeColor="accent6" w:themeShade="80"/>
                <w:sz w:val="24"/>
                <w:szCs w:val="24"/>
              </w:rPr>
            </w:pPr>
          </w:p>
        </w:tc>
      </w:tr>
    </w:tbl>
    <w:p w:rsidR="00E47AF1" w:rsidRPr="00003CF7" w:rsidRDefault="00235270" w:rsidP="00235270">
      <w:pPr>
        <w:pStyle w:val="ListParagraph"/>
        <w:spacing w:after="0" w:line="240" w:lineRule="auto"/>
        <w:ind w:left="0"/>
        <w:jc w:val="both"/>
        <w:rPr>
          <w:rFonts w:eastAsiaTheme="minorEastAsia" w:cs="Arial"/>
          <w:b/>
          <w:color w:val="FF0000"/>
          <w:sz w:val="24"/>
          <w:szCs w:val="24"/>
        </w:rPr>
      </w:pPr>
      <w:r w:rsidRPr="00003CF7">
        <w:rPr>
          <w:rFonts w:eastAsiaTheme="minorEastAsia" w:cs="Arial"/>
          <w:b/>
          <w:color w:val="385623" w:themeColor="accent6" w:themeShade="80"/>
          <w:sz w:val="24"/>
          <w:szCs w:val="24"/>
        </w:rPr>
        <w:t xml:space="preserve">Junior infants, with the exception of students transferring from another school, may only be admitted to the school prior to the </w:t>
      </w:r>
      <w:r w:rsidRPr="00003CF7">
        <w:rPr>
          <w:rFonts w:eastAsiaTheme="minorEastAsia" w:cs="Arial"/>
          <w:b/>
          <w:color w:val="FF0000"/>
          <w:sz w:val="24"/>
          <w:szCs w:val="24"/>
        </w:rPr>
        <w:t xml:space="preserve">start of the school year. </w:t>
      </w:r>
    </w:p>
    <w:p w:rsidR="008A090A" w:rsidRPr="00003CF7" w:rsidRDefault="008A090A" w:rsidP="0088352A">
      <w:pPr>
        <w:pStyle w:val="ListParagraph"/>
        <w:autoSpaceDE w:val="0"/>
        <w:autoSpaceDN w:val="0"/>
        <w:adjustRightInd w:val="0"/>
        <w:spacing w:after="0" w:line="240" w:lineRule="auto"/>
        <w:rPr>
          <w:rFonts w:eastAsiaTheme="minorEastAsia" w:cs="Arial"/>
          <w:b/>
          <w:color w:val="385623" w:themeColor="accent6" w:themeShade="80"/>
          <w:sz w:val="24"/>
          <w:szCs w:val="24"/>
        </w:rPr>
      </w:pPr>
    </w:p>
    <w:p w:rsidR="008A090A" w:rsidRPr="00003CF7" w:rsidRDefault="004B226E" w:rsidP="004B226E">
      <w:pPr>
        <w:pStyle w:val="Heading1"/>
        <w:ind w:left="426"/>
        <w:rPr>
          <w:rFonts w:asciiTheme="minorHAnsi" w:hAnsiTheme="minorHAnsi" w:cs="Arial"/>
          <w:b/>
          <w:color w:val="538135" w:themeColor="accent6" w:themeShade="BF"/>
          <w:sz w:val="24"/>
          <w:szCs w:val="24"/>
        </w:rPr>
      </w:pPr>
      <w:bookmarkStart w:id="8" w:name="_Declaration_in_relation"/>
      <w:bookmarkStart w:id="9" w:name="_Ref31796682"/>
      <w:bookmarkEnd w:id="8"/>
      <w:r w:rsidRPr="00003CF7">
        <w:rPr>
          <w:rFonts w:asciiTheme="minorHAnsi" w:hAnsiTheme="minorHAnsi" w:cs="Arial"/>
          <w:b/>
          <w:color w:val="538135" w:themeColor="accent6" w:themeShade="BF"/>
          <w:sz w:val="24"/>
          <w:szCs w:val="24"/>
        </w:rPr>
        <w:t xml:space="preserve">16.  </w:t>
      </w:r>
      <w:r w:rsidR="008A090A" w:rsidRPr="00003CF7">
        <w:rPr>
          <w:rFonts w:asciiTheme="minorHAnsi" w:hAnsiTheme="minorHAnsi" w:cs="Arial"/>
          <w:b/>
          <w:color w:val="538135" w:themeColor="accent6" w:themeShade="BF"/>
          <w:sz w:val="24"/>
          <w:szCs w:val="24"/>
        </w:rPr>
        <w:t>Declaration in relation to the non-charging of fees</w:t>
      </w:r>
      <w:bookmarkEnd w:id="9"/>
    </w:p>
    <w:p w:rsidR="00A52939" w:rsidRPr="00003CF7" w:rsidRDefault="00A52939" w:rsidP="00A52939">
      <w:pPr>
        <w:pStyle w:val="NoSpacing"/>
        <w:rPr>
          <w:rFonts w:eastAsiaTheme="minorEastAsia" w:cs="Arial"/>
          <w:sz w:val="24"/>
          <w:szCs w:val="24"/>
        </w:rPr>
      </w:pPr>
    </w:p>
    <w:p w:rsidR="00A52939" w:rsidRPr="00003CF7" w:rsidRDefault="00A52939" w:rsidP="00A52939">
      <w:pPr>
        <w:pStyle w:val="NoSpacing"/>
        <w:rPr>
          <w:rFonts w:eastAsiaTheme="minorEastAsia" w:cs="Arial"/>
          <w:sz w:val="24"/>
          <w:szCs w:val="24"/>
        </w:rPr>
      </w:pPr>
      <w:r w:rsidRPr="00003CF7">
        <w:rPr>
          <w:rFonts w:eastAsiaTheme="minorEastAsia" w:cs="Arial"/>
          <w:sz w:val="24"/>
          <w:szCs w:val="24"/>
        </w:rPr>
        <w:t xml:space="preserve">This rule applies to </w:t>
      </w:r>
      <w:r w:rsidRPr="00003CF7">
        <w:rPr>
          <w:rFonts w:eastAsiaTheme="minorEastAsia" w:cs="Arial"/>
          <w:sz w:val="24"/>
          <w:szCs w:val="24"/>
          <w:u w:val="single"/>
        </w:rPr>
        <w:t>all</w:t>
      </w:r>
      <w:r w:rsidRPr="00003CF7">
        <w:rPr>
          <w:rFonts w:eastAsiaTheme="minorEastAsia" w:cs="Arial"/>
          <w:sz w:val="24"/>
          <w:szCs w:val="24"/>
        </w:rPr>
        <w:t xml:space="preserve"> schools.</w:t>
      </w:r>
    </w:p>
    <w:p w:rsidR="00A52939" w:rsidRPr="00003CF7" w:rsidRDefault="00A52939" w:rsidP="00A52939">
      <w:pPr>
        <w:pStyle w:val="NoSpacing"/>
        <w:rPr>
          <w:i/>
          <w:sz w:val="24"/>
          <w:szCs w:val="24"/>
        </w:rPr>
      </w:pPr>
    </w:p>
    <w:p w:rsidR="008A090A" w:rsidRPr="00003CF7" w:rsidRDefault="008A090A" w:rsidP="008A090A">
      <w:pPr>
        <w:spacing w:line="240" w:lineRule="auto"/>
        <w:jc w:val="both"/>
        <w:rPr>
          <w:rFonts w:eastAsiaTheme="minorEastAsia" w:cs="Arial"/>
          <w:sz w:val="24"/>
          <w:szCs w:val="24"/>
        </w:rPr>
      </w:pPr>
      <w:r w:rsidRPr="00003CF7">
        <w:rPr>
          <w:rFonts w:eastAsiaTheme="minorEastAsia" w:cs="Arial"/>
          <w:sz w:val="24"/>
          <w:szCs w:val="24"/>
        </w:rPr>
        <w:t xml:space="preserve">The board of </w:t>
      </w:r>
      <w:r w:rsidR="00E747D4" w:rsidRPr="00003CF7">
        <w:rPr>
          <w:rFonts w:eastAsiaTheme="minorEastAsia" w:cs="Arial"/>
          <w:sz w:val="24"/>
          <w:szCs w:val="24"/>
        </w:rPr>
        <w:t xml:space="preserve">St.Mary’s NS, Crosserlough, </w:t>
      </w:r>
      <w:r w:rsidRPr="00003CF7">
        <w:rPr>
          <w:rFonts w:eastAsiaTheme="minorEastAsia" w:cs="Arial"/>
          <w:sz w:val="24"/>
          <w:szCs w:val="24"/>
        </w:rPr>
        <w:t xml:space="preserve"> or any persons acting on its behalf will not charge fees for or seek payment or contributions (howsoever described) as a condition of-</w:t>
      </w:r>
    </w:p>
    <w:p w:rsidR="008A090A" w:rsidRPr="00003CF7" w:rsidRDefault="008A090A" w:rsidP="008A090A">
      <w:pPr>
        <w:numPr>
          <w:ilvl w:val="0"/>
          <w:numId w:val="2"/>
        </w:numPr>
        <w:spacing w:line="240" w:lineRule="auto"/>
        <w:ind w:left="426"/>
        <w:contextualSpacing/>
        <w:jc w:val="both"/>
        <w:rPr>
          <w:rFonts w:eastAsiaTheme="minorEastAsia" w:cs="Arial"/>
          <w:sz w:val="24"/>
          <w:szCs w:val="24"/>
        </w:rPr>
      </w:pPr>
      <w:r w:rsidRPr="00003CF7">
        <w:rPr>
          <w:rFonts w:eastAsiaTheme="minorEastAsia" w:cs="Arial"/>
          <w:sz w:val="24"/>
          <w:szCs w:val="24"/>
        </w:rPr>
        <w:t>an application for admission of a student to the school, or</w:t>
      </w:r>
    </w:p>
    <w:p w:rsidR="008A090A" w:rsidRPr="00003CF7" w:rsidRDefault="008A090A" w:rsidP="008A090A">
      <w:pPr>
        <w:numPr>
          <w:ilvl w:val="0"/>
          <w:numId w:val="2"/>
        </w:numPr>
        <w:spacing w:line="240" w:lineRule="auto"/>
        <w:ind w:left="426"/>
        <w:contextualSpacing/>
        <w:jc w:val="both"/>
        <w:rPr>
          <w:rFonts w:eastAsiaTheme="minorEastAsia" w:cs="Arial"/>
          <w:sz w:val="24"/>
          <w:szCs w:val="24"/>
        </w:rPr>
      </w:pPr>
      <w:r w:rsidRPr="00003CF7">
        <w:rPr>
          <w:rFonts w:eastAsiaTheme="minorEastAsia" w:cs="Arial"/>
          <w:sz w:val="24"/>
          <w:szCs w:val="24"/>
        </w:rPr>
        <w:t>the admission or continued enrolment of a student in the school.</w:t>
      </w:r>
    </w:p>
    <w:p w:rsidR="008A090A" w:rsidRPr="00003CF7" w:rsidRDefault="008A090A" w:rsidP="008A090A">
      <w:pPr>
        <w:spacing w:after="0" w:line="240" w:lineRule="auto"/>
        <w:jc w:val="both"/>
        <w:rPr>
          <w:rFonts w:eastAsiaTheme="minorEastAsia" w:cs="Arial"/>
          <w:sz w:val="24"/>
          <w:szCs w:val="24"/>
        </w:rPr>
      </w:pPr>
    </w:p>
    <w:p w:rsidR="0099669A" w:rsidRPr="00003CF7" w:rsidRDefault="0099669A" w:rsidP="005E5288">
      <w:pPr>
        <w:pStyle w:val="Heading1"/>
        <w:rPr>
          <w:rFonts w:asciiTheme="minorHAnsi" w:eastAsiaTheme="minorEastAsia" w:hAnsiTheme="minorHAnsi" w:cs="Arial"/>
          <w:b/>
          <w:color w:val="538135" w:themeColor="accent6" w:themeShade="BF"/>
          <w:sz w:val="28"/>
          <w:szCs w:val="28"/>
        </w:rPr>
      </w:pPr>
    </w:p>
    <w:p w:rsidR="008A090A" w:rsidRPr="00003CF7" w:rsidRDefault="003B5578" w:rsidP="003B5578">
      <w:pPr>
        <w:pStyle w:val="Heading1"/>
        <w:ind w:left="426"/>
        <w:rPr>
          <w:rFonts w:asciiTheme="minorHAnsi" w:eastAsiaTheme="minorEastAsia" w:hAnsiTheme="minorHAnsi" w:cs="Arial"/>
          <w:b/>
          <w:color w:val="538135" w:themeColor="accent6" w:themeShade="BF"/>
          <w:sz w:val="28"/>
          <w:szCs w:val="28"/>
        </w:rPr>
      </w:pPr>
      <w:r w:rsidRPr="00003CF7">
        <w:rPr>
          <w:rFonts w:asciiTheme="minorHAnsi" w:eastAsiaTheme="minorEastAsia" w:hAnsiTheme="minorHAnsi" w:cs="Arial"/>
          <w:b/>
          <w:color w:val="538135" w:themeColor="accent6" w:themeShade="BF"/>
          <w:sz w:val="28"/>
          <w:szCs w:val="28"/>
        </w:rPr>
        <w:t xml:space="preserve">17.  </w:t>
      </w:r>
      <w:r w:rsidR="008A090A" w:rsidRPr="00003CF7">
        <w:rPr>
          <w:rFonts w:asciiTheme="minorHAnsi" w:eastAsiaTheme="minorEastAsia" w:hAnsiTheme="minorHAnsi" w:cs="Arial"/>
          <w:b/>
          <w:color w:val="538135" w:themeColor="accent6" w:themeShade="BF"/>
          <w:sz w:val="28"/>
          <w:szCs w:val="28"/>
        </w:rPr>
        <w:t xml:space="preserve">Arrangements regarding students not attending religious instruction </w:t>
      </w:r>
    </w:p>
    <w:p w:rsidR="008A090A" w:rsidRPr="00003CF7" w:rsidRDefault="008A090A" w:rsidP="005E5288">
      <w:pPr>
        <w:pStyle w:val="Heading1"/>
        <w:rPr>
          <w:rFonts w:asciiTheme="minorHAnsi" w:eastAsiaTheme="minorEastAsia" w:hAnsiTheme="minorHAnsi" w:cs="Arial"/>
          <w:b/>
          <w:color w:val="538135" w:themeColor="accent6" w:themeShade="BF"/>
          <w:sz w:val="24"/>
          <w:szCs w:val="24"/>
        </w:rPr>
      </w:pPr>
    </w:p>
    <w:p w:rsidR="008A090A" w:rsidRPr="00003CF7" w:rsidRDefault="008A090A" w:rsidP="008A090A">
      <w:pPr>
        <w:spacing w:after="0" w:line="240" w:lineRule="auto"/>
        <w:rPr>
          <w:rFonts w:eastAsiaTheme="minorEastAsia" w:cs="Arial"/>
          <w:sz w:val="24"/>
          <w:szCs w:val="24"/>
        </w:rPr>
      </w:pPr>
      <w:r w:rsidRPr="00003CF7">
        <w:rPr>
          <w:rFonts w:eastAsiaTheme="minorEastAsia" w:cs="Arial"/>
          <w:sz w:val="24"/>
          <w:szCs w:val="24"/>
        </w:rPr>
        <w:t>This section must be completed by schools that provide religious instruction to students.</w:t>
      </w:r>
    </w:p>
    <w:p w:rsidR="008A090A" w:rsidRPr="00003CF7" w:rsidRDefault="008A090A" w:rsidP="008A090A">
      <w:pPr>
        <w:spacing w:after="0" w:line="240" w:lineRule="auto"/>
        <w:rPr>
          <w:rFonts w:eastAsiaTheme="minorEastAsia" w:cs="Arial"/>
          <w:b/>
          <w:sz w:val="24"/>
          <w:szCs w:val="24"/>
        </w:rPr>
      </w:pPr>
    </w:p>
    <w:tbl>
      <w:tblPr>
        <w:tblStyle w:val="TableGrid0"/>
        <w:tblW w:w="0" w:type="auto"/>
        <w:tblLook w:val="04A0" w:firstRow="1" w:lastRow="0" w:firstColumn="1" w:lastColumn="0" w:noHBand="0" w:noVBand="1"/>
      </w:tblPr>
      <w:tblGrid>
        <w:gridCol w:w="9016"/>
      </w:tblGrid>
      <w:tr w:rsidR="008A090A" w:rsidRPr="00003CF7" w:rsidTr="00F4042D">
        <w:tc>
          <w:tcPr>
            <w:tcW w:w="9016" w:type="dxa"/>
            <w:shd w:val="clear" w:color="auto" w:fill="E7E6E6" w:themeFill="background2"/>
          </w:tcPr>
          <w:p w:rsidR="001506F3" w:rsidRPr="00003CF7" w:rsidRDefault="00235270" w:rsidP="00F704E7">
            <w:pPr>
              <w:autoSpaceDE w:val="0"/>
              <w:autoSpaceDN w:val="0"/>
              <w:adjustRightInd w:val="0"/>
              <w:rPr>
                <w:rFonts w:eastAsiaTheme="minorEastAsia" w:cs="Arial"/>
                <w:sz w:val="24"/>
                <w:szCs w:val="24"/>
              </w:rPr>
            </w:pPr>
            <w:r w:rsidRPr="00003CF7">
              <w:rPr>
                <w:rFonts w:eastAsiaTheme="minorEastAsia" w:cs="Arial"/>
                <w:sz w:val="24"/>
                <w:szCs w:val="24"/>
              </w:rPr>
              <w:t>Our school is of Catholic ethos and, in keeping with that ethos, children of all or no faith are welcome  to apply to this school.</w:t>
            </w:r>
          </w:p>
          <w:p w:rsidR="00235270" w:rsidRPr="00003CF7" w:rsidRDefault="00235270" w:rsidP="00F704E7">
            <w:pPr>
              <w:autoSpaceDE w:val="0"/>
              <w:autoSpaceDN w:val="0"/>
              <w:adjustRightInd w:val="0"/>
              <w:rPr>
                <w:rFonts w:eastAsiaTheme="minorEastAsia" w:cs="Arial"/>
                <w:sz w:val="24"/>
                <w:szCs w:val="24"/>
              </w:rPr>
            </w:pPr>
            <w:r w:rsidRPr="00003CF7">
              <w:rPr>
                <w:rFonts w:eastAsiaTheme="minorEastAsia" w:cs="Arial"/>
                <w:sz w:val="24"/>
                <w:szCs w:val="24"/>
              </w:rPr>
              <w:t>The following are the school’s arrangements for students, where the parent(s), guardian(s) have requested that the student attend the school without attending</w:t>
            </w:r>
            <w:r w:rsidR="00EF3013" w:rsidRPr="00003CF7">
              <w:rPr>
                <w:rFonts w:eastAsiaTheme="minorEastAsia" w:cs="Arial"/>
                <w:sz w:val="24"/>
                <w:szCs w:val="24"/>
              </w:rPr>
              <w:t xml:space="preserve"> religious instruction (etc.) in the school. These arrangements will not result in a reduction in the school day of such students.</w:t>
            </w:r>
          </w:p>
          <w:p w:rsidR="00EF3013" w:rsidRPr="00003CF7" w:rsidRDefault="00EF3013" w:rsidP="00F704E7">
            <w:pPr>
              <w:autoSpaceDE w:val="0"/>
              <w:autoSpaceDN w:val="0"/>
              <w:adjustRightInd w:val="0"/>
              <w:rPr>
                <w:rFonts w:eastAsiaTheme="minorEastAsia" w:cs="Arial"/>
                <w:sz w:val="24"/>
                <w:szCs w:val="24"/>
              </w:rPr>
            </w:pPr>
          </w:p>
          <w:p w:rsidR="00EF3013" w:rsidRPr="00003CF7" w:rsidRDefault="00EF3013" w:rsidP="00F704E7">
            <w:pPr>
              <w:autoSpaceDE w:val="0"/>
              <w:autoSpaceDN w:val="0"/>
              <w:adjustRightInd w:val="0"/>
              <w:rPr>
                <w:rFonts w:eastAsiaTheme="minorEastAsia" w:cs="Arial"/>
                <w:sz w:val="24"/>
                <w:szCs w:val="24"/>
              </w:rPr>
            </w:pPr>
            <w:r w:rsidRPr="00003CF7">
              <w:rPr>
                <w:rFonts w:eastAsiaTheme="minorEastAsia" w:cs="Arial"/>
                <w:sz w:val="24"/>
                <w:szCs w:val="24"/>
              </w:rPr>
              <w:t>A written request should be made to the Principal of the school. A meeting will then be arranged with the parent(s) guardian(s) of the student, to discuss how the request may be accommodated by the school.</w:t>
            </w:r>
          </w:p>
          <w:p w:rsidR="001506F3" w:rsidRPr="00003CF7" w:rsidRDefault="001506F3" w:rsidP="00F704E7">
            <w:pPr>
              <w:autoSpaceDE w:val="0"/>
              <w:autoSpaceDN w:val="0"/>
              <w:adjustRightInd w:val="0"/>
              <w:rPr>
                <w:rFonts w:eastAsiaTheme="minorEastAsia" w:cs="Arial"/>
                <w:sz w:val="24"/>
                <w:szCs w:val="24"/>
              </w:rPr>
            </w:pPr>
          </w:p>
          <w:p w:rsidR="001506F3" w:rsidRPr="00003CF7" w:rsidRDefault="001506F3" w:rsidP="00F704E7">
            <w:pPr>
              <w:autoSpaceDE w:val="0"/>
              <w:autoSpaceDN w:val="0"/>
              <w:adjustRightInd w:val="0"/>
              <w:rPr>
                <w:rFonts w:eastAsiaTheme="minorEastAsia" w:cs="Arial"/>
                <w:sz w:val="24"/>
                <w:szCs w:val="24"/>
              </w:rPr>
            </w:pPr>
          </w:p>
          <w:p w:rsidR="001506F3" w:rsidRPr="00003CF7" w:rsidRDefault="001506F3" w:rsidP="00F704E7">
            <w:pPr>
              <w:autoSpaceDE w:val="0"/>
              <w:autoSpaceDN w:val="0"/>
              <w:adjustRightInd w:val="0"/>
              <w:rPr>
                <w:rFonts w:eastAsiaTheme="minorEastAsia" w:cs="Arial"/>
                <w:sz w:val="24"/>
                <w:szCs w:val="24"/>
              </w:rPr>
            </w:pPr>
          </w:p>
          <w:p w:rsidR="00F704E7" w:rsidRPr="00003CF7" w:rsidRDefault="00F704E7" w:rsidP="00F704E7">
            <w:pPr>
              <w:autoSpaceDE w:val="0"/>
              <w:autoSpaceDN w:val="0"/>
              <w:adjustRightInd w:val="0"/>
              <w:rPr>
                <w:rFonts w:eastAsiaTheme="minorEastAsia" w:cs="Arial"/>
                <w:b/>
                <w:color w:val="385623" w:themeColor="accent6" w:themeShade="80"/>
                <w:sz w:val="24"/>
                <w:szCs w:val="24"/>
              </w:rPr>
            </w:pPr>
          </w:p>
        </w:tc>
      </w:tr>
    </w:tbl>
    <w:p w:rsidR="00406BE7" w:rsidRPr="00003CF7" w:rsidRDefault="003B5578" w:rsidP="003B5578">
      <w:pPr>
        <w:pStyle w:val="Heading1"/>
        <w:ind w:left="426"/>
        <w:rPr>
          <w:rFonts w:asciiTheme="minorHAnsi" w:hAnsiTheme="minorHAnsi" w:cs="Arial"/>
          <w:b/>
          <w:color w:val="538135" w:themeColor="accent6" w:themeShade="BF"/>
          <w:sz w:val="24"/>
          <w:szCs w:val="24"/>
        </w:rPr>
      </w:pPr>
      <w:bookmarkStart w:id="10" w:name="_Reviews/appeals"/>
      <w:bookmarkStart w:id="11" w:name="_Ref31796704"/>
      <w:bookmarkEnd w:id="10"/>
      <w:r w:rsidRPr="00003CF7">
        <w:rPr>
          <w:rFonts w:asciiTheme="minorHAnsi" w:hAnsiTheme="minorHAnsi" w:cs="Arial"/>
          <w:b/>
          <w:color w:val="538135" w:themeColor="accent6" w:themeShade="BF"/>
          <w:sz w:val="24"/>
          <w:szCs w:val="24"/>
        </w:rPr>
        <w:t xml:space="preserve">18.  </w:t>
      </w:r>
      <w:r w:rsidR="007168B1" w:rsidRPr="00003CF7">
        <w:rPr>
          <w:rFonts w:asciiTheme="minorHAnsi" w:hAnsiTheme="minorHAnsi" w:cs="Arial"/>
          <w:b/>
          <w:color w:val="538135" w:themeColor="accent6" w:themeShade="BF"/>
          <w:sz w:val="24"/>
          <w:szCs w:val="24"/>
        </w:rPr>
        <w:t>Reviews</w:t>
      </w:r>
      <w:r w:rsidR="00406BE7" w:rsidRPr="00003CF7">
        <w:rPr>
          <w:rFonts w:asciiTheme="minorHAnsi" w:hAnsiTheme="minorHAnsi" w:cs="Arial"/>
          <w:b/>
          <w:color w:val="538135" w:themeColor="accent6" w:themeShade="BF"/>
          <w:sz w:val="24"/>
          <w:szCs w:val="24"/>
        </w:rPr>
        <w:t>/appeal</w:t>
      </w:r>
      <w:r w:rsidR="007168B1" w:rsidRPr="00003CF7">
        <w:rPr>
          <w:rFonts w:asciiTheme="minorHAnsi" w:hAnsiTheme="minorHAnsi" w:cs="Arial"/>
          <w:b/>
          <w:color w:val="538135" w:themeColor="accent6" w:themeShade="BF"/>
          <w:sz w:val="24"/>
          <w:szCs w:val="24"/>
        </w:rPr>
        <w:t>s</w:t>
      </w:r>
      <w:bookmarkEnd w:id="11"/>
    </w:p>
    <w:p w:rsidR="006B04DC" w:rsidRPr="00003CF7" w:rsidRDefault="006B04DC" w:rsidP="00406BE7">
      <w:pPr>
        <w:autoSpaceDE w:val="0"/>
        <w:autoSpaceDN w:val="0"/>
        <w:adjustRightInd w:val="0"/>
        <w:spacing w:after="0" w:line="240" w:lineRule="auto"/>
        <w:rPr>
          <w:rFonts w:eastAsiaTheme="minorEastAsia" w:cs="Arial"/>
          <w:color w:val="0070C0"/>
          <w:sz w:val="24"/>
          <w:szCs w:val="24"/>
        </w:rPr>
      </w:pPr>
    </w:p>
    <w:p w:rsidR="007168B1" w:rsidRPr="00003CF7" w:rsidRDefault="007168B1" w:rsidP="007168B1">
      <w:pPr>
        <w:autoSpaceDE w:val="0"/>
        <w:autoSpaceDN w:val="0"/>
        <w:spacing w:line="240" w:lineRule="auto"/>
        <w:rPr>
          <w:rFonts w:cs="Arial"/>
          <w:b/>
          <w:bCs/>
          <w:strike/>
          <w:sz w:val="24"/>
          <w:szCs w:val="24"/>
          <w:u w:val="single"/>
        </w:rPr>
      </w:pPr>
      <w:r w:rsidRPr="00003CF7">
        <w:rPr>
          <w:rFonts w:cs="Arial"/>
          <w:b/>
          <w:bCs/>
          <w:sz w:val="24"/>
          <w:szCs w:val="24"/>
          <w:u w:val="single"/>
        </w:rPr>
        <w:t>Review of decisions by the board of Management</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The board will conduct such reviews in accordance with the requirements of the procedures determined under Section 29B and with section 29C of the Education Act 1998.</w:t>
      </w:r>
    </w:p>
    <w:p w:rsidR="007168B1" w:rsidRPr="00003CF7" w:rsidRDefault="007168B1" w:rsidP="007168B1">
      <w:pPr>
        <w:autoSpaceDE w:val="0"/>
        <w:autoSpaceDN w:val="0"/>
        <w:spacing w:line="240" w:lineRule="auto"/>
        <w:rPr>
          <w:rFonts w:cs="Arial"/>
          <w:sz w:val="24"/>
          <w:szCs w:val="24"/>
        </w:rPr>
      </w:pPr>
      <w:r w:rsidRPr="00003CF7">
        <w:rPr>
          <w:rFonts w:cs="Arial"/>
          <w:b/>
          <w:bCs/>
          <w:sz w:val="24"/>
          <w:szCs w:val="24"/>
        </w:rPr>
        <w:t xml:space="preserve">Note:  </w:t>
      </w:r>
      <w:r w:rsidRPr="00003CF7">
        <w:rPr>
          <w:rFonts w:cs="Arial"/>
          <w:sz w:val="24"/>
          <w:szCs w:val="24"/>
        </w:rPr>
        <w:t xml:space="preserve">Where an applicant has been refused admission due to the school being oversubscribed, the applicant </w:t>
      </w:r>
      <w:r w:rsidRPr="00003CF7">
        <w:rPr>
          <w:rFonts w:cs="Arial"/>
          <w:b/>
          <w:bCs/>
          <w:sz w:val="24"/>
          <w:szCs w:val="24"/>
          <w:u w:val="single"/>
        </w:rPr>
        <w:t>must request a review</w:t>
      </w:r>
      <w:r w:rsidRPr="00003CF7">
        <w:rPr>
          <w:rFonts w:cs="Arial"/>
          <w:sz w:val="24"/>
          <w:szCs w:val="24"/>
        </w:rPr>
        <w:t xml:space="preserve"> of that decision by the board of management prior to making an appeal under section 29 of the Education Act 1998.</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 xml:space="preserve">Where an applicant has been refused admission due to a reason other than the school being oversubscribed, the applicant </w:t>
      </w:r>
      <w:r w:rsidRPr="00003CF7">
        <w:rPr>
          <w:rFonts w:cs="Arial"/>
          <w:b/>
          <w:bCs/>
          <w:sz w:val="24"/>
          <w:szCs w:val="24"/>
          <w:u w:val="single"/>
        </w:rPr>
        <w:t>may request a review</w:t>
      </w:r>
      <w:r w:rsidRPr="00003CF7">
        <w:rPr>
          <w:rFonts w:cs="Arial"/>
          <w:sz w:val="24"/>
          <w:szCs w:val="24"/>
        </w:rPr>
        <w:t xml:space="preserve"> of that decision by the board of management prior to making an appeal under section 29 of the Education Act 1998.   </w:t>
      </w:r>
    </w:p>
    <w:p w:rsidR="00B37614" w:rsidRPr="00003CF7" w:rsidRDefault="00B37614" w:rsidP="00B37614">
      <w:pPr>
        <w:pStyle w:val="NoSpacing"/>
        <w:rPr>
          <w:sz w:val="24"/>
          <w:szCs w:val="24"/>
        </w:rPr>
      </w:pPr>
    </w:p>
    <w:p w:rsidR="007168B1" w:rsidRPr="00003CF7" w:rsidRDefault="007168B1" w:rsidP="007168B1">
      <w:pPr>
        <w:pStyle w:val="NormalWeb"/>
        <w:rPr>
          <w:rFonts w:asciiTheme="minorHAnsi" w:hAnsiTheme="minorHAnsi" w:cs="Arial"/>
          <w:b/>
          <w:bCs/>
          <w:u w:val="single"/>
        </w:rPr>
      </w:pPr>
      <w:r w:rsidRPr="00003CF7">
        <w:rPr>
          <w:rFonts w:asciiTheme="minorHAnsi" w:hAnsiTheme="minorHAnsi" w:cs="Arial"/>
          <w:b/>
          <w:bCs/>
          <w:u w:val="single"/>
        </w:rPr>
        <w:t>Right of appeal</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 xml:space="preserve">Under Section 29 of the Education Act 1998, the parent of the student, or in the case of a student who has reached the age of 18 years, the student, may appeal a decision of this school to refuse admission.  </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An appeal may be made under Section 29 (1)(c)(i) of the Education Act 1998 where the refusal to admit was due to the school being oversubscribed.</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An appeal may be made under Section 29 (1)(c)(ii) of the Education Act 1998 where the refusal to admit was due a reason other than the school being oversubscribed.</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 xml:space="preserve">Where an applicant has been refused admission due to the school being oversubscribed, the applicant </w:t>
      </w:r>
      <w:r w:rsidRPr="00003CF7">
        <w:rPr>
          <w:rFonts w:cs="Arial"/>
          <w:b/>
          <w:bCs/>
          <w:sz w:val="24"/>
          <w:szCs w:val="24"/>
          <w:u w:val="single"/>
        </w:rPr>
        <w:t>must request a review</w:t>
      </w:r>
      <w:r w:rsidRPr="00003CF7">
        <w:rPr>
          <w:rFonts w:cs="Arial"/>
          <w:sz w:val="24"/>
          <w:szCs w:val="24"/>
        </w:rPr>
        <w:t xml:space="preserve"> of that decision by the board of management </w:t>
      </w:r>
      <w:r w:rsidRPr="00003CF7">
        <w:rPr>
          <w:rFonts w:cs="Arial"/>
          <w:b/>
          <w:bCs/>
          <w:sz w:val="24"/>
          <w:szCs w:val="24"/>
          <w:u w:val="single"/>
        </w:rPr>
        <w:t>prior to making an appeal</w:t>
      </w:r>
      <w:r w:rsidRPr="00003CF7">
        <w:rPr>
          <w:rFonts w:cs="Arial"/>
          <w:sz w:val="24"/>
          <w:szCs w:val="24"/>
        </w:rPr>
        <w:t xml:space="preserve"> under section 29 of the Education Act 1998. (see Review of decisions by the Board of Management)</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 xml:space="preserve">Where an applicant has been refused admission due to a reason other than the school being oversubscribed, the applicant </w:t>
      </w:r>
      <w:r w:rsidRPr="00003CF7">
        <w:rPr>
          <w:rFonts w:cs="Arial"/>
          <w:b/>
          <w:bCs/>
          <w:sz w:val="24"/>
          <w:szCs w:val="24"/>
          <w:u w:val="single"/>
        </w:rPr>
        <w:t>may request a review</w:t>
      </w:r>
      <w:r w:rsidRPr="00003CF7">
        <w:rPr>
          <w:rFonts w:cs="Arial"/>
          <w:sz w:val="24"/>
          <w:szCs w:val="24"/>
        </w:rPr>
        <w:t xml:space="preserve"> of that decision by the board of management prior to making an appeal under section 29 of the Education Act 1998. (see Review of decisions by the Board of Management)</w:t>
      </w:r>
    </w:p>
    <w:p w:rsidR="007168B1" w:rsidRPr="00003CF7" w:rsidRDefault="007168B1" w:rsidP="007168B1">
      <w:pPr>
        <w:autoSpaceDE w:val="0"/>
        <w:autoSpaceDN w:val="0"/>
        <w:spacing w:line="240" w:lineRule="auto"/>
        <w:rPr>
          <w:rFonts w:cs="Arial"/>
          <w:sz w:val="24"/>
          <w:szCs w:val="24"/>
        </w:rPr>
      </w:pPr>
      <w:r w:rsidRPr="00003CF7">
        <w:rPr>
          <w:rFonts w:cs="Arial"/>
          <w:sz w:val="24"/>
          <w:szCs w:val="24"/>
        </w:rPr>
        <w:t>Appeals under Section 29 of the Education Act 1998 will be considered and determined by an independent appeals committee appointed by the Minister for Education and Skills.    </w:t>
      </w:r>
    </w:p>
    <w:p w:rsidR="002B7446" w:rsidRPr="00003CF7" w:rsidRDefault="007168B1" w:rsidP="007168B1">
      <w:pPr>
        <w:autoSpaceDE w:val="0"/>
        <w:autoSpaceDN w:val="0"/>
        <w:spacing w:line="240" w:lineRule="auto"/>
        <w:rPr>
          <w:rFonts w:cs="Arial"/>
          <w:sz w:val="24"/>
          <w:szCs w:val="24"/>
        </w:rPr>
      </w:pPr>
      <w:r w:rsidRPr="00003CF7">
        <w:rPr>
          <w:rFont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B5578" w:rsidRPr="00003CF7" w:rsidRDefault="003B5578" w:rsidP="007168B1">
      <w:pPr>
        <w:autoSpaceDE w:val="0"/>
        <w:autoSpaceDN w:val="0"/>
        <w:spacing w:line="240" w:lineRule="auto"/>
        <w:rPr>
          <w:rFonts w:cs="Arial"/>
          <w:sz w:val="24"/>
          <w:szCs w:val="24"/>
        </w:rPr>
      </w:pPr>
    </w:p>
    <w:p w:rsidR="00EF3013" w:rsidRPr="00003CF7" w:rsidRDefault="00EF3013" w:rsidP="005E5288">
      <w:pPr>
        <w:pStyle w:val="Heading1"/>
        <w:rPr>
          <w:rFonts w:asciiTheme="minorHAnsi" w:hAnsiTheme="minorHAnsi" w:cs="Arial"/>
          <w:b/>
          <w:color w:val="538135" w:themeColor="accent6" w:themeShade="BF"/>
          <w:sz w:val="24"/>
          <w:szCs w:val="24"/>
        </w:rPr>
      </w:pPr>
    </w:p>
    <w:p w:rsidR="00EF3013" w:rsidRPr="00003CF7" w:rsidRDefault="00EF3013" w:rsidP="00EF3013">
      <w:pPr>
        <w:rPr>
          <w:sz w:val="24"/>
          <w:szCs w:val="24"/>
        </w:rPr>
      </w:pPr>
    </w:p>
    <w:sectPr w:rsidR="00EF3013" w:rsidRPr="00003CF7" w:rsidSect="00FD471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1D" w:rsidRDefault="00212E1D" w:rsidP="00D8609E">
      <w:pPr>
        <w:spacing w:after="0" w:line="240" w:lineRule="auto"/>
      </w:pPr>
      <w:r>
        <w:separator/>
      </w:r>
    </w:p>
  </w:endnote>
  <w:endnote w:type="continuationSeparator" w:id="0">
    <w:p w:rsidR="00212E1D" w:rsidRDefault="00212E1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212E1D">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1D" w:rsidRDefault="00212E1D" w:rsidP="00D8609E">
      <w:pPr>
        <w:spacing w:after="0" w:line="240" w:lineRule="auto"/>
      </w:pPr>
      <w:r>
        <w:separator/>
      </w:r>
    </w:p>
  </w:footnote>
  <w:footnote w:type="continuationSeparator" w:id="0">
    <w:p w:rsidR="00212E1D" w:rsidRDefault="00212E1D"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330463"/>
    <w:multiLevelType w:val="hybridMultilevel"/>
    <w:tmpl w:val="FBDCE6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37A7D2E"/>
    <w:multiLevelType w:val="hybridMultilevel"/>
    <w:tmpl w:val="04D48CCC"/>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3A671BD"/>
    <w:multiLevelType w:val="hybridMultilevel"/>
    <w:tmpl w:val="6B4237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C574822"/>
    <w:multiLevelType w:val="hybridMultilevel"/>
    <w:tmpl w:val="FA7291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3707FA5"/>
    <w:multiLevelType w:val="hybridMultilevel"/>
    <w:tmpl w:val="46221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9CB6A50"/>
    <w:multiLevelType w:val="hybridMultilevel"/>
    <w:tmpl w:val="8782EE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3"/>
  </w:num>
  <w:num w:numId="4">
    <w:abstractNumId w:val="3"/>
  </w:num>
  <w:num w:numId="5">
    <w:abstractNumId w:val="16"/>
  </w:num>
  <w:num w:numId="6">
    <w:abstractNumId w:val="22"/>
  </w:num>
  <w:num w:numId="7">
    <w:abstractNumId w:val="34"/>
  </w:num>
  <w:num w:numId="8">
    <w:abstractNumId w:val="9"/>
  </w:num>
  <w:num w:numId="9">
    <w:abstractNumId w:val="13"/>
  </w:num>
  <w:num w:numId="10">
    <w:abstractNumId w:val="20"/>
  </w:num>
  <w:num w:numId="11">
    <w:abstractNumId w:val="32"/>
  </w:num>
  <w:num w:numId="12">
    <w:abstractNumId w:val="1"/>
  </w:num>
  <w:num w:numId="13">
    <w:abstractNumId w:val="8"/>
  </w:num>
  <w:num w:numId="14">
    <w:abstractNumId w:val="2"/>
  </w:num>
  <w:num w:numId="15">
    <w:abstractNumId w:val="24"/>
  </w:num>
  <w:num w:numId="16">
    <w:abstractNumId w:val="19"/>
  </w:num>
  <w:num w:numId="17">
    <w:abstractNumId w:val="15"/>
  </w:num>
  <w:num w:numId="18">
    <w:abstractNumId w:val="18"/>
  </w:num>
  <w:num w:numId="19">
    <w:abstractNumId w:val="0"/>
  </w:num>
  <w:num w:numId="20">
    <w:abstractNumId w:val="7"/>
  </w:num>
  <w:num w:numId="21">
    <w:abstractNumId w:val="14"/>
  </w:num>
  <w:num w:numId="22">
    <w:abstractNumId w:val="10"/>
  </w:num>
  <w:num w:numId="23">
    <w:abstractNumId w:val="29"/>
  </w:num>
  <w:num w:numId="24">
    <w:abstractNumId w:val="6"/>
  </w:num>
  <w:num w:numId="25">
    <w:abstractNumId w:val="4"/>
  </w:num>
  <w:num w:numId="26">
    <w:abstractNumId w:val="26"/>
  </w:num>
  <w:num w:numId="27">
    <w:abstractNumId w:val="11"/>
  </w:num>
  <w:num w:numId="28">
    <w:abstractNumId w:val="31"/>
  </w:num>
  <w:num w:numId="29">
    <w:abstractNumId w:val="21"/>
  </w:num>
  <w:num w:numId="30">
    <w:abstractNumId w:val="30"/>
  </w:num>
  <w:num w:numId="31">
    <w:abstractNumId w:val="5"/>
  </w:num>
  <w:num w:numId="32">
    <w:abstractNumId w:val="27"/>
  </w:num>
  <w:num w:numId="33">
    <w:abstractNumId w:val="17"/>
  </w:num>
  <w:num w:numId="34">
    <w:abstractNumId w:val="25"/>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3CF7"/>
    <w:rsid w:val="00020EF0"/>
    <w:rsid w:val="0004137C"/>
    <w:rsid w:val="0004443A"/>
    <w:rsid w:val="000B7779"/>
    <w:rsid w:val="000F60D9"/>
    <w:rsid w:val="0010107F"/>
    <w:rsid w:val="00103809"/>
    <w:rsid w:val="00121CB2"/>
    <w:rsid w:val="00140B66"/>
    <w:rsid w:val="001506F3"/>
    <w:rsid w:val="001562FC"/>
    <w:rsid w:val="00176E00"/>
    <w:rsid w:val="00187259"/>
    <w:rsid w:val="001F35D0"/>
    <w:rsid w:val="001F69E3"/>
    <w:rsid w:val="00212DB7"/>
    <w:rsid w:val="00212E1D"/>
    <w:rsid w:val="0022569A"/>
    <w:rsid w:val="00235270"/>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9396E"/>
    <w:rsid w:val="003B5578"/>
    <w:rsid w:val="003B6D4E"/>
    <w:rsid w:val="003B6FA7"/>
    <w:rsid w:val="003D07DD"/>
    <w:rsid w:val="003D39A4"/>
    <w:rsid w:val="00406BE7"/>
    <w:rsid w:val="00435AE7"/>
    <w:rsid w:val="00436C55"/>
    <w:rsid w:val="00481B24"/>
    <w:rsid w:val="00481C94"/>
    <w:rsid w:val="00483161"/>
    <w:rsid w:val="004B226E"/>
    <w:rsid w:val="004B2EA4"/>
    <w:rsid w:val="004B73DA"/>
    <w:rsid w:val="004C42A0"/>
    <w:rsid w:val="004E5691"/>
    <w:rsid w:val="004F4AA6"/>
    <w:rsid w:val="005267A9"/>
    <w:rsid w:val="005578B8"/>
    <w:rsid w:val="00566AE4"/>
    <w:rsid w:val="00567B36"/>
    <w:rsid w:val="005E0069"/>
    <w:rsid w:val="005E4A3E"/>
    <w:rsid w:val="005E5288"/>
    <w:rsid w:val="005F2964"/>
    <w:rsid w:val="005F777B"/>
    <w:rsid w:val="00616C76"/>
    <w:rsid w:val="00622DA6"/>
    <w:rsid w:val="0064071C"/>
    <w:rsid w:val="00641946"/>
    <w:rsid w:val="00643A64"/>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B5DE9"/>
    <w:rsid w:val="007E7E26"/>
    <w:rsid w:val="00842D1F"/>
    <w:rsid w:val="00845BDB"/>
    <w:rsid w:val="008535B2"/>
    <w:rsid w:val="0086044E"/>
    <w:rsid w:val="008660EF"/>
    <w:rsid w:val="008663F8"/>
    <w:rsid w:val="00866AC6"/>
    <w:rsid w:val="00874725"/>
    <w:rsid w:val="00874D4C"/>
    <w:rsid w:val="0088352A"/>
    <w:rsid w:val="00883B35"/>
    <w:rsid w:val="008A090A"/>
    <w:rsid w:val="008C0CB3"/>
    <w:rsid w:val="008C4C6A"/>
    <w:rsid w:val="008E3704"/>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0F09"/>
    <w:rsid w:val="00A359C8"/>
    <w:rsid w:val="00A52939"/>
    <w:rsid w:val="00A57D4F"/>
    <w:rsid w:val="00A732BB"/>
    <w:rsid w:val="00A944A9"/>
    <w:rsid w:val="00AA6AC8"/>
    <w:rsid w:val="00AB7E10"/>
    <w:rsid w:val="00AD0B5E"/>
    <w:rsid w:val="00AE7E94"/>
    <w:rsid w:val="00B025EB"/>
    <w:rsid w:val="00B21470"/>
    <w:rsid w:val="00B37614"/>
    <w:rsid w:val="00B40742"/>
    <w:rsid w:val="00B41B63"/>
    <w:rsid w:val="00B42273"/>
    <w:rsid w:val="00B51206"/>
    <w:rsid w:val="00B81BFE"/>
    <w:rsid w:val="00B8390B"/>
    <w:rsid w:val="00BB6BF4"/>
    <w:rsid w:val="00BC0F9E"/>
    <w:rsid w:val="00BC2C03"/>
    <w:rsid w:val="00C15156"/>
    <w:rsid w:val="00C37649"/>
    <w:rsid w:val="00C61B67"/>
    <w:rsid w:val="00C66A4E"/>
    <w:rsid w:val="00CB473E"/>
    <w:rsid w:val="00CD2B6C"/>
    <w:rsid w:val="00CD7AAB"/>
    <w:rsid w:val="00CF4112"/>
    <w:rsid w:val="00D30B25"/>
    <w:rsid w:val="00D3482E"/>
    <w:rsid w:val="00D5001B"/>
    <w:rsid w:val="00D562FC"/>
    <w:rsid w:val="00D7132E"/>
    <w:rsid w:val="00D73B03"/>
    <w:rsid w:val="00D77548"/>
    <w:rsid w:val="00D8609E"/>
    <w:rsid w:val="00D932F9"/>
    <w:rsid w:val="00DB1EF7"/>
    <w:rsid w:val="00DB36EE"/>
    <w:rsid w:val="00E02C8F"/>
    <w:rsid w:val="00E10771"/>
    <w:rsid w:val="00E314CB"/>
    <w:rsid w:val="00E47AF1"/>
    <w:rsid w:val="00E64C4F"/>
    <w:rsid w:val="00E747D4"/>
    <w:rsid w:val="00E96AF6"/>
    <w:rsid w:val="00EB6699"/>
    <w:rsid w:val="00EC0571"/>
    <w:rsid w:val="00ED1621"/>
    <w:rsid w:val="00ED192F"/>
    <w:rsid w:val="00ED2B8C"/>
    <w:rsid w:val="00EE4292"/>
    <w:rsid w:val="00EE583F"/>
    <w:rsid w:val="00EF07B7"/>
    <w:rsid w:val="00EF0FD4"/>
    <w:rsid w:val="00EF3013"/>
    <w:rsid w:val="00F10754"/>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223447475">
      <w:bodyDiv w:val="1"/>
      <w:marLeft w:val="0"/>
      <w:marRight w:val="0"/>
      <w:marTop w:val="0"/>
      <w:marBottom w:val="0"/>
      <w:divBdr>
        <w:top w:val="none" w:sz="0" w:space="0" w:color="auto"/>
        <w:left w:val="none" w:sz="0" w:space="0" w:color="auto"/>
        <w:bottom w:val="none" w:sz="0" w:space="0" w:color="auto"/>
        <w:right w:val="none" w:sz="0" w:space="0" w:color="auto"/>
      </w:divBdr>
    </w:div>
    <w:div w:id="169175435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91389764">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 w:id="21384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B045-B68D-4D89-B3F5-7E7652E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17636</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Introduction </vt:lpstr>
      <vt:lpstr>Characteristic spirit and general objectives of the school</vt:lpstr>
      <vt:lpstr>Admission Statement </vt:lpstr>
      <vt:lpstr>    4. Categories of Special Educational Needs catered for in the school/special    </vt:lpstr>
      <vt:lpstr>5. Admission of Students</vt:lpstr>
      <vt:lpstr>6.  Oversubscription </vt:lpstr>
      <vt:lpstr>7.  What will not be considered or taken into account</vt:lpstr>
      <vt:lpstr>8.  Decisions on applications </vt:lpstr>
      <vt:lpstr/>
      <vt:lpstr>9.  Notifying applicants of decisions.</vt:lpstr>
      <vt:lpstr>10.  Acceptance of an offer of a place by an applicant</vt:lpstr>
      <vt:lpstr>11.  Circumstances in which offers may not be made or may be withdrawn</vt:lpstr>
      <vt:lpstr/>
      <vt:lpstr>12.  Sharing of Data with other schools</vt:lpstr>
      <vt:lpstr/>
      <vt:lpstr>13.  Waiting list in the event of oversubscription</vt:lpstr>
      <vt:lpstr>14.  Late Applications</vt:lpstr>
      <vt:lpstr>15.  Procedures for admission of students to other years and during the school y</vt:lpstr>
      <vt:lpstr>16.  Declaration in relation to the non-charging of fees</vt:lpstr>
      <vt:lpstr/>
      <vt:lpstr>17.  Arrangements regarding students not attending religious instruction </vt:lpstr>
      <vt:lpstr/>
      <vt:lpstr>18.  Reviews/appeals</vt:lpstr>
      <vt:lpstr/>
    </vt:vector>
  </TitlesOfParts>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2021-02-16T14:53:00Z</dcterms:created>
  <dcterms:modified xsi:type="dcterms:W3CDTF">2021-02-16T14:53:00Z</dcterms:modified>
</cp:coreProperties>
</file>